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i w:val="0"/>
          <w:caps w:val="0"/>
          <w:color w:val="000000" w:themeColor="text1"/>
          <w:spacing w:val="0"/>
          <w:sz w:val="44"/>
          <w:szCs w:val="44"/>
          <w14:textFill>
            <w14:solidFill>
              <w14:schemeClr w14:val="tx1"/>
            </w14:solidFill>
          </w14:textFill>
        </w:rPr>
      </w:pPr>
      <w:r>
        <w:rPr>
          <w:rFonts w:hint="eastAsia" w:ascii="宋体" w:hAnsi="宋体" w:eastAsia="宋体" w:cs="宋体"/>
          <w:i w:val="0"/>
          <w:caps w:val="0"/>
          <w:color w:val="000000" w:themeColor="text1"/>
          <w:spacing w:val="0"/>
          <w:sz w:val="44"/>
          <w:szCs w:val="44"/>
          <w:bdr w:val="none" w:color="auto" w:sz="0" w:space="0"/>
          <w14:textFill>
            <w14:solidFill>
              <w14:schemeClr w14:val="tx1"/>
            </w14:solidFill>
          </w14:textFill>
        </w:rPr>
        <w:t>我校教工代表队参加襄阳市第四届排球联赛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i w:val="0"/>
          <w:caps w:val="0"/>
          <w:color w:val="000000" w:themeColor="text1"/>
          <w:spacing w:val="0"/>
          <w:sz w:val="32"/>
          <w:szCs w:val="32"/>
          <w14:textFill>
            <w14:solidFill>
              <w14:schemeClr w14:val="tx1"/>
            </w14:solidFill>
          </w14:textFill>
        </w:rPr>
      </w:pPr>
      <w:r>
        <w:rPr>
          <w:rFonts w:hint="eastAsia" w:ascii="仿宋" w:hAnsi="仿宋" w:eastAsia="仿宋" w:cs="仿宋"/>
          <w:i w:val="0"/>
          <w:caps w:val="0"/>
          <w:color w:val="000000" w:themeColor="text1"/>
          <w:spacing w:val="0"/>
          <w:sz w:val="32"/>
          <w:szCs w:val="32"/>
          <w14:textFill>
            <w14:solidFill>
              <w14:schemeClr w14:val="tx1"/>
            </w14:solidFill>
          </w14:textFill>
        </w:rPr>
        <w:t>（公共课部</w:t>
      </w:r>
      <w:r>
        <w:rPr>
          <w:rFonts w:hint="eastAsia" w:ascii="仿宋" w:hAnsi="仿宋" w:eastAsia="仿宋" w:cs="仿宋"/>
          <w:i w:val="0"/>
          <w:caps w:val="0"/>
          <w:color w:val="000000" w:themeColor="text1"/>
          <w:spacing w:val="0"/>
          <w:sz w:val="32"/>
          <w:szCs w:val="32"/>
          <w:lang w:val="en-US" w:eastAsia="zh-CN"/>
          <w14:textFill>
            <w14:solidFill>
              <w14:schemeClr w14:val="tx1"/>
            </w14:solidFill>
          </w14:textFill>
        </w:rPr>
        <w:t xml:space="preserve"> </w:t>
      </w:r>
      <w:r>
        <w:rPr>
          <w:rFonts w:hint="eastAsia" w:ascii="仿宋" w:hAnsi="仿宋" w:eastAsia="仿宋" w:cs="仿宋"/>
          <w:i w:val="0"/>
          <w:caps w:val="0"/>
          <w:color w:val="000000" w:themeColor="text1"/>
          <w:spacing w:val="0"/>
          <w:sz w:val="32"/>
          <w:szCs w:val="32"/>
          <w14:textFill>
            <w14:solidFill>
              <w14:schemeClr w14:val="tx1"/>
            </w14:solidFill>
          </w14:textFill>
        </w:rPr>
        <w:t>曾芳</w:t>
      </w:r>
      <w:r>
        <w:rPr>
          <w:rFonts w:hint="eastAsia" w:ascii="仿宋" w:hAnsi="仿宋" w:eastAsia="仿宋" w:cs="仿宋"/>
          <w:i w:val="0"/>
          <w:caps w:val="0"/>
          <w:color w:val="000000" w:themeColor="text1"/>
          <w:spacing w:val="0"/>
          <w:sz w:val="32"/>
          <w:szCs w:val="32"/>
          <w:lang w:eastAsia="zh-CN"/>
          <w14:textFill>
            <w14:solidFill>
              <w14:schemeClr w14:val="tx1"/>
            </w14:solidFill>
          </w14:textFill>
        </w:rPr>
        <w:t>、</w:t>
      </w:r>
      <w:r>
        <w:rPr>
          <w:rFonts w:hint="eastAsia" w:ascii="仿宋" w:hAnsi="仿宋" w:eastAsia="仿宋" w:cs="仿宋"/>
          <w:i w:val="0"/>
          <w:caps w:val="0"/>
          <w:color w:val="000000" w:themeColor="text1"/>
          <w:spacing w:val="0"/>
          <w:sz w:val="32"/>
          <w:szCs w:val="32"/>
          <w14:textFill>
            <w14:solidFill>
              <w14:schemeClr w14:val="tx1"/>
            </w14:solidFill>
          </w14:textFill>
        </w:rPr>
        <w:t>韩聪）11月10日至17日，2018年“科远环境检测杯”襄阳市第四届排球联赛在市体校综合体育馆和排球馆举行。</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5400040" cy="4050030"/>
            <wp:effectExtent l="0" t="0" r="10160" b="762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400040" cy="405003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i w:val="0"/>
          <w:caps w:val="0"/>
          <w:color w:val="000000" w:themeColor="text1"/>
          <w:spacing w:val="0"/>
          <w:sz w:val="32"/>
          <w:szCs w:val="32"/>
          <w14:textFill>
            <w14:solidFill>
              <w14:schemeClr w14:val="tx1"/>
            </w14:solidFill>
          </w14:textFill>
        </w:rPr>
      </w:pPr>
      <w:r>
        <w:rPr>
          <w:rFonts w:hint="eastAsia" w:ascii="仿宋" w:hAnsi="仿宋" w:eastAsia="仿宋" w:cs="仿宋"/>
          <w:i w:val="0"/>
          <w:caps w:val="0"/>
          <w:color w:val="000000" w:themeColor="text1"/>
          <w:spacing w:val="0"/>
          <w:sz w:val="32"/>
          <w:szCs w:val="32"/>
          <w14:textFill>
            <w14:solidFill>
              <w14:schemeClr w14:val="tx1"/>
            </w14:solidFill>
          </w14:textFill>
        </w:rPr>
        <w:t>经过８天的激烈角逐，我校男子排球队和女子排球队均获第八名。</w:t>
      </w:r>
      <w:bookmarkStart w:id="0" w:name="_GoBack"/>
      <w:bookmarkEnd w:id="0"/>
      <w:r>
        <w:rPr>
          <w:rFonts w:hint="eastAsia" w:ascii="仿宋" w:hAnsi="仿宋" w:eastAsia="仿宋" w:cs="仿宋"/>
          <w:i w:val="0"/>
          <w:caps w:val="0"/>
          <w:color w:val="000000" w:themeColor="text1"/>
          <w:spacing w:val="0"/>
          <w:sz w:val="32"/>
          <w:szCs w:val="32"/>
          <w14:textFill>
            <w14:solidFill>
              <w14:schemeClr w14:val="tx1"/>
            </w14:solidFill>
          </w14:textFill>
        </w:rPr>
        <w:t>本次比赛由襄阳市文体新广局主办，市排球协会承办，市体育运动学校协办。全市广大排球爱好者及各县（市）区、企事业单位、俱乐部广泛参与，共有32支代表队350余名排球选手参赛。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i w:val="0"/>
          <w:caps w:val="0"/>
          <w:color w:val="000000" w:themeColor="text1"/>
          <w:spacing w:val="0"/>
          <w:sz w:val="32"/>
          <w:szCs w:val="32"/>
          <w14:textFill>
            <w14:solidFill>
              <w14:schemeClr w14:val="tx1"/>
            </w14:solidFill>
          </w14:textFill>
        </w:rPr>
        <w:t>本届排球联赛是市文体新广局通过购买公共体育服务举行的大型全民健身赛事活动，也是市排球协会今年承办的规模最大的排球赛事，丰富了广大群众的文化体育生活，推动了襄阳市全民健身活动蓬勃发展。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A8819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3">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Office_10.1.0.7668_F1E327BC-269C-435d-A152-05C5408002CA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前前后后左左右右</cp:lastModifiedBy>
  <dcterms:modified xsi:type="dcterms:W3CDTF">2018-11-20T06:48:31Z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