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both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</w:rPr>
        <w:t>学字〔201</w:t>
      </w:r>
      <w:r>
        <w:rPr>
          <w:rFonts w:ascii="宋体" w:hAnsi="宋体" w:cs="宋体"/>
          <w:b/>
          <w:bCs/>
          <w:kern w:val="0"/>
          <w:sz w:val="32"/>
          <w:szCs w:val="32"/>
        </w:rPr>
        <w:t>6</w:t>
      </w:r>
      <w:r>
        <w:rPr>
          <w:rFonts w:hint="eastAsia" w:ascii="宋体" w:hAnsi="宋体" w:cs="宋体"/>
          <w:b/>
          <w:bCs/>
          <w:kern w:val="0"/>
          <w:sz w:val="32"/>
          <w:szCs w:val="32"/>
        </w:rPr>
        <w:t>〕</w:t>
      </w: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t>51</w:t>
      </w:r>
      <w:r>
        <w:rPr>
          <w:rFonts w:hint="eastAsia" w:ascii="宋体" w:hAnsi="宋体" w:cs="宋体"/>
          <w:b/>
          <w:bCs/>
          <w:kern w:val="0"/>
          <w:sz w:val="32"/>
          <w:szCs w:val="32"/>
        </w:rPr>
        <w:t>号</w:t>
      </w: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</w:p>
    <w:p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0"/>
          <w:szCs w:val="40"/>
        </w:rPr>
      </w:pPr>
      <w:r>
        <w:rPr>
          <w:rFonts w:hint="eastAsia" w:ascii="宋体" w:hAnsi="宋体" w:cs="宋体"/>
          <w:b/>
          <w:bCs/>
          <w:spacing w:val="-20"/>
          <w:kern w:val="0"/>
          <w:sz w:val="40"/>
          <w:szCs w:val="40"/>
        </w:rPr>
        <w:t>关于我院第</w:t>
      </w:r>
      <w:r>
        <w:rPr>
          <w:rFonts w:hint="eastAsia" w:ascii="宋体" w:hAnsi="宋体" w:cs="宋体"/>
          <w:b/>
          <w:bCs/>
          <w:spacing w:val="-20"/>
          <w:kern w:val="0"/>
          <w:sz w:val="40"/>
          <w:szCs w:val="40"/>
          <w:lang w:val="en-US" w:eastAsia="zh-CN"/>
        </w:rPr>
        <w:t>十</w:t>
      </w:r>
      <w:r>
        <w:rPr>
          <w:rFonts w:hint="eastAsia" w:ascii="宋体" w:hAnsi="宋体" w:cs="宋体"/>
          <w:b/>
          <w:bCs/>
          <w:spacing w:val="-20"/>
          <w:kern w:val="0"/>
          <w:sz w:val="40"/>
          <w:szCs w:val="40"/>
        </w:rPr>
        <w:t>周各系上课出勤检查情况的通报</w:t>
      </w:r>
    </w:p>
    <w:p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0"/>
          <w:szCs w:val="40"/>
        </w:rPr>
      </w:pP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10月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31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日至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11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月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4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日，院学习部对各系1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4、15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级学生上课情况做了随机抽查，平均出勤率为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85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%,监察部对16级早晚自习出勤情况做了检查，平均出勤率为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99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%。（各系具体检查情况见附表）。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希望各系高度重视此通报，认真</w:t>
      </w:r>
      <w:r>
        <w:rPr>
          <w:rFonts w:hint="eastAsia" w:ascii="宋体" w:hAnsi="宋体" w:cs="宋体"/>
          <w:kern w:val="0"/>
          <w:sz w:val="28"/>
          <w:szCs w:val="28"/>
        </w:rPr>
        <w:t>做好出勤检查的工作，培养同学们良好的学习态度，使同学们养成良好的学习习惯，努力做好我院的学风建设。</w:t>
      </w:r>
    </w:p>
    <w:p>
      <w:pPr>
        <w:spacing w:beforeLines="100"/>
        <w:ind w:firstLine="3920" w:firstLineChars="1400"/>
        <w:jc w:val="center"/>
        <w:rPr>
          <w:rFonts w:ascii="宋体" w:cs="宋体"/>
          <w:bCs/>
          <w:kern w:val="0"/>
          <w:sz w:val="28"/>
          <w:szCs w:val="28"/>
        </w:rPr>
      </w:pPr>
      <w:r>
        <w:rPr>
          <w:rFonts w:hint="eastAsia" w:ascii="宋体" w:hAnsi="宋体" w:cs="宋体"/>
          <w:bCs/>
          <w:kern w:val="0"/>
          <w:sz w:val="28"/>
          <w:szCs w:val="28"/>
        </w:rPr>
        <w:t>湖北文理学院理工学院学生联合会</w:t>
      </w:r>
    </w:p>
    <w:p>
      <w:pPr>
        <w:jc w:val="center"/>
        <w:rPr>
          <w:rFonts w:ascii="宋体" w:cs="宋体"/>
          <w:bCs/>
          <w:color w:val="FF0000"/>
          <w:kern w:val="0"/>
          <w:sz w:val="28"/>
          <w:szCs w:val="28"/>
        </w:rPr>
      </w:pP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 xml:space="preserve">                                二〇一六年十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  <w:lang w:val="en-US" w:eastAsia="zh-CN"/>
        </w:rPr>
        <w:t>一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>月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  <w:lang w:val="en-US" w:eastAsia="zh-CN"/>
        </w:rPr>
        <w:t>六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>日</w:t>
      </w:r>
    </w:p>
    <w:p>
      <w:pPr>
        <w:spacing w:line="240" w:lineRule="atLeast"/>
        <w:rPr>
          <w:rFonts w:ascii="宋体" w:cs="宋体"/>
          <w:color w:val="000000"/>
          <w:kern w:val="0"/>
          <w:sz w:val="28"/>
          <w:szCs w:val="28"/>
          <w:u w:val="single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</w:rPr>
        <w:t xml:space="preserve">主题词  系部  上课  通报                                   </w:t>
      </w:r>
    </w:p>
    <w:p>
      <w:pPr>
        <w:rPr>
          <w:rFonts w:ascii="宋体" w:cs="宋体"/>
          <w:b/>
          <w:kern w:val="0"/>
          <w:sz w:val="28"/>
          <w:szCs w:val="28"/>
          <w:u w:val="single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</w:rPr>
        <w:t xml:space="preserve">湖北文理学院理工学院学生联合会  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</w:rPr>
        <w:t xml:space="preserve"> 二〇一六年十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  <w:lang w:val="en-US" w:eastAsia="zh-CN"/>
        </w:rPr>
        <w:t>一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</w:rPr>
        <w:t>月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  <w:lang w:val="en-US" w:eastAsia="zh-CN"/>
        </w:rPr>
        <w:t>七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</w:rPr>
        <w:t>日</w:t>
      </w:r>
      <w:r>
        <w:rPr>
          <w:rFonts w:hint="eastAsia" w:ascii="宋体" w:hAnsi="宋体" w:cs="宋体"/>
          <w:b/>
          <w:kern w:val="0"/>
          <w:sz w:val="28"/>
          <w:szCs w:val="28"/>
          <w:u w:val="single"/>
        </w:rPr>
        <w:t>印制</w:t>
      </w:r>
    </w:p>
    <w:p>
      <w:pPr>
        <w:widowControl/>
        <w:spacing w:line="408" w:lineRule="auto"/>
        <w:jc w:val="left"/>
        <w:rPr>
          <w:rFonts w:ascii="宋体" w:hAnsi="宋体" w:cs="宋体"/>
          <w:b/>
          <w:kern w:val="0"/>
          <w:sz w:val="28"/>
          <w:szCs w:val="28"/>
        </w:rPr>
      </w:pPr>
      <w:r>
        <w:rPr>
          <w:rFonts w:hint="eastAsia" w:ascii="宋体" w:hAnsi="宋体" w:cs="宋体"/>
          <w:b/>
          <w:kern w:val="0"/>
          <w:sz w:val="28"/>
          <w:szCs w:val="28"/>
        </w:rPr>
        <w:t xml:space="preserve">                                                  共印</w:t>
      </w:r>
      <w:r>
        <w:rPr>
          <w:rFonts w:hint="eastAsia" w:ascii="宋体" w:hAnsi="宋体" w:cs="宋体"/>
          <w:b/>
          <w:kern w:val="0"/>
          <w:sz w:val="28"/>
          <w:szCs w:val="28"/>
          <w:lang w:val="en-US" w:eastAsia="zh-CN"/>
        </w:rPr>
        <w:t>10</w:t>
      </w:r>
      <w:r>
        <w:rPr>
          <w:rFonts w:hint="eastAsia" w:ascii="宋体" w:hAnsi="宋体" w:cs="宋体"/>
          <w:b/>
          <w:kern w:val="0"/>
          <w:sz w:val="28"/>
          <w:szCs w:val="28"/>
        </w:rPr>
        <w:t>份</w:t>
      </w:r>
    </w:p>
    <w:p>
      <w:pPr>
        <w:widowControl/>
        <w:spacing w:line="408" w:lineRule="auto"/>
        <w:jc w:val="left"/>
        <w:rPr>
          <w:rFonts w:ascii="宋体" w:hAnsi="宋体" w:eastAsia="宋体" w:cs="宋体"/>
          <w:b/>
          <w:kern w:val="0"/>
          <w:sz w:val="30"/>
          <w:szCs w:val="30"/>
          <w:u w:val="single"/>
        </w:rPr>
      </w:pPr>
      <w:r>
        <w:rPr>
          <w:rFonts w:hint="eastAsia" w:ascii="宋体" w:hAnsi="宋体" w:eastAsia="宋体" w:cs="宋体"/>
          <w:b/>
          <w:kern w:val="0"/>
          <w:sz w:val="30"/>
          <w:szCs w:val="30"/>
          <w:u w:val="single"/>
        </w:rPr>
        <w:t>附表：学习部检查详情（上课出勤）</w:t>
      </w:r>
    </w:p>
    <w:p>
      <w:pPr>
        <w:spacing w:line="240" w:lineRule="atLeast"/>
        <w:jc w:val="right"/>
        <w:rPr>
          <w:rFonts w:ascii="宋体" w:cs="宋体"/>
          <w:kern w:val="0"/>
          <w:sz w:val="24"/>
          <w:szCs w:val="24"/>
        </w:rPr>
      </w:pPr>
    </w:p>
    <w:tbl>
      <w:tblPr>
        <w:tblStyle w:val="6"/>
        <w:tblpPr w:leftFromText="180" w:rightFromText="180" w:vertAnchor="page" w:horzAnchor="margin" w:tblpXSpec="center" w:tblpY="2236"/>
        <w:tblW w:w="106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025"/>
        <w:gridCol w:w="871"/>
        <w:gridCol w:w="939"/>
        <w:gridCol w:w="993"/>
        <w:gridCol w:w="850"/>
        <w:gridCol w:w="904"/>
        <w:gridCol w:w="939"/>
        <w:gridCol w:w="992"/>
        <w:gridCol w:w="995"/>
        <w:gridCol w:w="9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242" w:type="dxa"/>
            <w:vMerge w:val="restart"/>
            <w:textDirection w:val="lrTb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pict>
                <v:group id="_x0000_s1155" o:spid="_x0000_s1155" o:spt="203" style="position:absolute;left:0pt;margin-left:-4.95pt;margin-top:-0.2pt;height:53.5pt;width:61.3pt;z-index:251663360;mso-width-relative:page;mso-height-relative:page;" coordsize="1389,1070">
                  <o:lock v:ext="edit"/>
                  <v:line id="_x0000_s1156" o:spid="_x0000_s1156" o:spt="20" style="position:absolute;left:0;top:0;height:1070;width:1389;" o:preferrelative="t" coordsize="21600,21600">
                    <v:path arrowok="t"/>
                    <v:fill focussize="0,0"/>
                    <v:stroke weight="0.5pt" joinstyle="miter"/>
                    <v:imagedata o:title=""/>
                    <o:lock v:ext="edit"/>
                  </v:line>
                  <v:rect id="_x0000_s1157" o:spid="_x0000_s1157" o:spt="1" style="position:absolute;left:647;top:99;height:263;width:252;" filled="f" o:preferrelative="t" stroked="f" coordsize="21600,21600">
                    <v:path/>
                    <v:fill on="f" focussize="0,0"/>
                    <v:stroke on="f"/>
                    <v:imagedata o:title=""/>
                    <o:lock v:ext="edit"/>
                    <v:textbox inset="0mm,0mm,0mm,0mm">
                      <w:txbxContent>
                        <w:p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日</w:t>
                          </w:r>
                        </w:p>
                      </w:txbxContent>
                    </v:textbox>
                  </v:rect>
                  <v:rect id="_x0000_s1158" o:spid="_x0000_s1158" o:spt="1" style="position:absolute;left:973;top:351;height:262;width:253;" filled="f" o:preferrelative="t" stroked="f" coordsize="21600,21600">
                    <v:path/>
                    <v:fill on="f" focussize="0,0"/>
                    <v:stroke on="f"/>
                    <v:imagedata o:title=""/>
                    <o:lock v:ext="edit"/>
                    <v:textbox inset="0mm,0mm,0mm,0mm">
                      <w:txbxContent>
                        <w:p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期</w:t>
                          </w:r>
                        </w:p>
                      </w:txbxContent>
                    </v:textbox>
                  </v:rect>
                  <v:rect id="_x0000_s1159" o:spid="_x0000_s1159" o:spt="1" style="position:absolute;left:171;top:450;height:263;width:253;" filled="f" o:preferrelative="t" stroked="f" coordsize="21600,21600">
                    <v:path/>
                    <v:fill on="f" focussize="0,0"/>
                    <v:stroke on="f"/>
                    <v:imagedata o:title=""/>
                    <o:lock v:ext="edit"/>
                    <v:textbox inset="0mm,0mm,0mm,0mm">
                      <w:txbxContent>
                        <w:p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系</w:t>
                          </w:r>
                        </w:p>
                      </w:txbxContent>
                    </v:textbox>
                  </v:rect>
                  <v:rect id="_x0000_s1160" o:spid="_x0000_s1160" o:spt="1" style="position:absolute;left:503;top:706;height:262;width:253;" filled="f" o:preferrelative="t" stroked="f" coordsize="21600,21600">
                    <v:path/>
                    <v:fill on="f" focussize="0,0"/>
                    <v:stroke on="f"/>
                    <v:imagedata o:title=""/>
                    <o:lock v:ext="edit"/>
                    <v:textbox inset="0mm,0mm,0mm,0mm">
                      <w:txbxContent>
                        <w:p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部</w:t>
                          </w:r>
                        </w:p>
                      </w:txbxContent>
                    </v:textbox>
                  </v:rect>
                </v:group>
              </w:pict>
            </w:r>
          </w:p>
        </w:tc>
        <w:tc>
          <w:tcPr>
            <w:tcW w:w="1896" w:type="dxa"/>
            <w:gridSpan w:val="2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星期一</w:t>
            </w:r>
          </w:p>
        </w:tc>
        <w:tc>
          <w:tcPr>
            <w:tcW w:w="1932" w:type="dxa"/>
            <w:gridSpan w:val="2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星期二</w:t>
            </w:r>
          </w:p>
        </w:tc>
        <w:tc>
          <w:tcPr>
            <w:tcW w:w="1754" w:type="dxa"/>
            <w:gridSpan w:val="2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星期三</w:t>
            </w:r>
          </w:p>
        </w:tc>
        <w:tc>
          <w:tcPr>
            <w:tcW w:w="1931" w:type="dxa"/>
            <w:gridSpan w:val="2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星期四</w:t>
            </w:r>
          </w:p>
        </w:tc>
        <w:tc>
          <w:tcPr>
            <w:tcW w:w="1905" w:type="dxa"/>
            <w:gridSpan w:val="2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星期五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242" w:type="dxa"/>
            <w:vMerge w:val="continue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25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课时</w:t>
            </w:r>
          </w:p>
        </w:tc>
        <w:tc>
          <w:tcPr>
            <w:tcW w:w="871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出勤率</w:t>
            </w:r>
          </w:p>
        </w:tc>
        <w:tc>
          <w:tcPr>
            <w:tcW w:w="939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课时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出勤率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课时</w:t>
            </w:r>
          </w:p>
        </w:tc>
        <w:tc>
          <w:tcPr>
            <w:tcW w:w="904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出勤率</w:t>
            </w:r>
          </w:p>
        </w:tc>
        <w:tc>
          <w:tcPr>
            <w:tcW w:w="939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课时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出勤率</w:t>
            </w:r>
          </w:p>
        </w:tc>
        <w:tc>
          <w:tcPr>
            <w:tcW w:w="995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课时</w:t>
            </w:r>
          </w:p>
        </w:tc>
        <w:tc>
          <w:tcPr>
            <w:tcW w:w="910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出勤率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</w:trPr>
        <w:tc>
          <w:tcPr>
            <w:tcW w:w="124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电子科学与信息工程系</w:t>
            </w:r>
          </w:p>
        </w:tc>
        <w:tc>
          <w:tcPr>
            <w:tcW w:w="1025" w:type="dxa"/>
            <w:textDirection w:val="lrTb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3-4</w:t>
            </w:r>
          </w:p>
          <w:p>
            <w:pPr>
              <w:spacing w:after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电信1411</w:t>
            </w:r>
          </w:p>
        </w:tc>
        <w:tc>
          <w:tcPr>
            <w:tcW w:w="871" w:type="dxa"/>
            <w:textDirection w:val="lrTb"/>
            <w:vAlign w:val="center"/>
          </w:tcPr>
          <w:p>
            <w:pPr>
              <w:spacing w:after="0" w:line="220" w:lineRule="atLeas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100%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1-2</w:t>
            </w:r>
          </w:p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大抽查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993" w:type="dxa"/>
            <w:textDirection w:val="lrTb"/>
            <w:vAlign w:val="center"/>
          </w:tcPr>
          <w:p>
            <w:pPr>
              <w:spacing w:after="0" w:line="220" w:lineRule="atLeas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82%</w:t>
            </w:r>
          </w:p>
        </w:tc>
        <w:tc>
          <w:tcPr>
            <w:tcW w:w="850" w:type="dxa"/>
            <w:textDirection w:val="lrTb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3-4</w:t>
            </w:r>
          </w:p>
          <w:p>
            <w:pPr>
              <w:spacing w:after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电信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11</w:t>
            </w:r>
          </w:p>
        </w:tc>
        <w:tc>
          <w:tcPr>
            <w:tcW w:w="904" w:type="dxa"/>
            <w:textDirection w:val="lrTb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96%</w:t>
            </w:r>
          </w:p>
        </w:tc>
        <w:tc>
          <w:tcPr>
            <w:tcW w:w="939" w:type="dxa"/>
            <w:textDirection w:val="lrTb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运动会</w:t>
            </w:r>
          </w:p>
        </w:tc>
        <w:tc>
          <w:tcPr>
            <w:tcW w:w="992" w:type="dxa"/>
            <w:textDirection w:val="lrTb"/>
            <w:vAlign w:val="center"/>
          </w:tcPr>
          <w:p>
            <w:pPr>
              <w:spacing w:after="0" w:line="220" w:lineRule="atLeas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995" w:type="dxa"/>
            <w:textDirection w:val="lrTb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运动会</w:t>
            </w:r>
          </w:p>
        </w:tc>
        <w:tc>
          <w:tcPr>
            <w:tcW w:w="910" w:type="dxa"/>
            <w:textDirection w:val="lrTb"/>
            <w:vAlign w:val="center"/>
          </w:tcPr>
          <w:p>
            <w:pPr>
              <w:spacing w:after="0" w:line="220" w:lineRule="atLeast"/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</w:trPr>
        <w:tc>
          <w:tcPr>
            <w:tcW w:w="1242" w:type="dxa"/>
            <w:textDirection w:val="lrTb"/>
            <w:vAlign w:val="center"/>
          </w:tcPr>
          <w:p>
            <w:pPr>
              <w:spacing w:after="0"/>
              <w:ind w:firstLine="110" w:firstLineChars="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电子科学</w:t>
            </w:r>
          </w:p>
          <w:p>
            <w:pPr>
              <w:spacing w:after="0" w:line="220" w:lineRule="atLeas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与信息工程系（通信学院）</w:t>
            </w:r>
          </w:p>
        </w:tc>
        <w:tc>
          <w:tcPr>
            <w:tcW w:w="1025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未抽查</w:t>
            </w:r>
          </w:p>
        </w:tc>
        <w:tc>
          <w:tcPr>
            <w:tcW w:w="871" w:type="dxa"/>
            <w:textDirection w:val="lrTb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未抽查</w:t>
            </w:r>
          </w:p>
        </w:tc>
        <w:tc>
          <w:tcPr>
            <w:tcW w:w="993" w:type="dxa"/>
            <w:textDirection w:val="lrTb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未抽查</w:t>
            </w:r>
          </w:p>
        </w:tc>
        <w:tc>
          <w:tcPr>
            <w:tcW w:w="904" w:type="dxa"/>
            <w:textDirection w:val="lrTb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939" w:type="dxa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运动会</w:t>
            </w:r>
          </w:p>
        </w:tc>
        <w:tc>
          <w:tcPr>
            <w:tcW w:w="992" w:type="dxa"/>
            <w:textDirection w:val="lrTb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995" w:type="dxa"/>
            <w:textDirection w:val="lrTb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运动会</w:t>
            </w:r>
          </w:p>
        </w:tc>
        <w:tc>
          <w:tcPr>
            <w:tcW w:w="910" w:type="dxa"/>
            <w:textDirection w:val="lrTb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1" w:hRule="atLeast"/>
        </w:trPr>
        <w:tc>
          <w:tcPr>
            <w:tcW w:w="124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外语系</w:t>
            </w:r>
          </w:p>
        </w:tc>
        <w:tc>
          <w:tcPr>
            <w:tcW w:w="1025" w:type="dxa"/>
            <w:textDirection w:val="lrTb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3-4</w:t>
            </w:r>
          </w:p>
          <w:p>
            <w:pPr>
              <w:spacing w:after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英语1511</w:t>
            </w:r>
          </w:p>
        </w:tc>
        <w:tc>
          <w:tcPr>
            <w:tcW w:w="871" w:type="dxa"/>
            <w:textDirection w:val="lrTb"/>
            <w:vAlign w:val="center"/>
          </w:tcPr>
          <w:p>
            <w:pPr>
              <w:spacing w:after="0" w:line="220" w:lineRule="atLeas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100%</w:t>
            </w:r>
          </w:p>
        </w:tc>
        <w:tc>
          <w:tcPr>
            <w:tcW w:w="939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1-2</w:t>
            </w:r>
          </w:p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大抽查</w:t>
            </w:r>
          </w:p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993" w:type="dxa"/>
            <w:textDirection w:val="lrTb"/>
            <w:vAlign w:val="center"/>
          </w:tcPr>
          <w:p>
            <w:pPr>
              <w:spacing w:after="0" w:line="220" w:lineRule="atLeast"/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95%</w:t>
            </w:r>
          </w:p>
        </w:tc>
        <w:tc>
          <w:tcPr>
            <w:tcW w:w="850" w:type="dxa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1-2</w:t>
            </w:r>
          </w:p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英语1512</w:t>
            </w:r>
          </w:p>
        </w:tc>
        <w:tc>
          <w:tcPr>
            <w:tcW w:w="904" w:type="dxa"/>
            <w:textDirection w:val="lrTb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94%</w:t>
            </w:r>
          </w:p>
        </w:tc>
        <w:tc>
          <w:tcPr>
            <w:tcW w:w="939" w:type="dxa"/>
            <w:textDirection w:val="lrTb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运动会</w:t>
            </w:r>
          </w:p>
        </w:tc>
        <w:tc>
          <w:tcPr>
            <w:tcW w:w="992" w:type="dxa"/>
            <w:textDirection w:val="lrTb"/>
            <w:vAlign w:val="center"/>
          </w:tcPr>
          <w:p>
            <w:pPr>
              <w:spacing w:after="0" w:line="220" w:lineRule="atLeast"/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995" w:type="dxa"/>
            <w:textDirection w:val="lrTb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运动会</w:t>
            </w:r>
          </w:p>
        </w:tc>
        <w:tc>
          <w:tcPr>
            <w:tcW w:w="910" w:type="dxa"/>
            <w:textDirection w:val="lrTb"/>
            <w:vAlign w:val="center"/>
          </w:tcPr>
          <w:p>
            <w:pPr>
              <w:spacing w:after="0" w:line="220" w:lineRule="atLeast"/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2" w:hRule="atLeast"/>
        </w:trPr>
        <w:tc>
          <w:tcPr>
            <w:tcW w:w="124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经济与管理学系</w:t>
            </w:r>
          </w:p>
        </w:tc>
        <w:tc>
          <w:tcPr>
            <w:tcW w:w="1025" w:type="dxa"/>
            <w:textDirection w:val="lrTb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3-4</w:t>
            </w:r>
          </w:p>
          <w:p>
            <w:pPr>
              <w:spacing w:after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旅管1511</w:t>
            </w:r>
          </w:p>
        </w:tc>
        <w:tc>
          <w:tcPr>
            <w:tcW w:w="871" w:type="dxa"/>
            <w:textDirection w:val="lrTb"/>
            <w:vAlign w:val="center"/>
          </w:tcPr>
          <w:p>
            <w:pPr>
              <w:spacing w:after="0" w:line="220" w:lineRule="atLeas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100%</w:t>
            </w:r>
          </w:p>
        </w:tc>
        <w:tc>
          <w:tcPr>
            <w:tcW w:w="939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1-2</w:t>
            </w:r>
          </w:p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大抽查</w:t>
            </w: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993" w:type="dxa"/>
            <w:textDirection w:val="lrTb"/>
            <w:vAlign w:val="center"/>
          </w:tcPr>
          <w:p>
            <w:pPr>
              <w:spacing w:after="0" w:line="220" w:lineRule="atLeas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90%</w:t>
            </w:r>
          </w:p>
        </w:tc>
        <w:tc>
          <w:tcPr>
            <w:tcW w:w="850" w:type="dxa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1-2</w:t>
            </w:r>
          </w:p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投资1511投资1512</w:t>
            </w:r>
          </w:p>
        </w:tc>
        <w:tc>
          <w:tcPr>
            <w:tcW w:w="904" w:type="dxa"/>
            <w:textDirection w:val="lrTb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64%</w:t>
            </w:r>
          </w:p>
        </w:tc>
        <w:tc>
          <w:tcPr>
            <w:tcW w:w="939" w:type="dxa"/>
            <w:textDirection w:val="lrTb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运动会</w:t>
            </w:r>
          </w:p>
        </w:tc>
        <w:tc>
          <w:tcPr>
            <w:tcW w:w="992" w:type="dxa"/>
            <w:textDirection w:val="lrTb"/>
            <w:vAlign w:val="center"/>
          </w:tcPr>
          <w:p>
            <w:pPr>
              <w:spacing w:after="0" w:line="220" w:lineRule="atLeast"/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995" w:type="dxa"/>
            <w:textDirection w:val="lrTb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运动会</w:t>
            </w:r>
          </w:p>
        </w:tc>
        <w:tc>
          <w:tcPr>
            <w:tcW w:w="910" w:type="dxa"/>
            <w:textDirection w:val="lrTb"/>
            <w:vAlign w:val="center"/>
          </w:tcPr>
          <w:p>
            <w:pPr>
              <w:spacing w:after="0" w:line="220" w:lineRule="atLeas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</w:trPr>
        <w:tc>
          <w:tcPr>
            <w:tcW w:w="1242" w:type="dxa"/>
            <w:vAlign w:val="center"/>
          </w:tcPr>
          <w:p>
            <w:pPr>
              <w:widowControl/>
              <w:ind w:left="105" w:hanging="105" w:hangingChars="50"/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机械与汽车工程系</w:t>
            </w:r>
          </w:p>
        </w:tc>
        <w:tc>
          <w:tcPr>
            <w:tcW w:w="1025" w:type="dxa"/>
            <w:textDirection w:val="lrTb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1-2</w:t>
            </w:r>
          </w:p>
          <w:p>
            <w:pPr>
              <w:spacing w:after="0" w:line="220" w:lineRule="atLeas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机械1411</w:t>
            </w:r>
          </w:p>
        </w:tc>
        <w:tc>
          <w:tcPr>
            <w:tcW w:w="871" w:type="dxa"/>
            <w:textDirection w:val="lrTb"/>
            <w:vAlign w:val="center"/>
          </w:tcPr>
          <w:p>
            <w:pPr>
              <w:spacing w:after="0" w:line="220" w:lineRule="atLeas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81%</w:t>
            </w:r>
          </w:p>
        </w:tc>
        <w:tc>
          <w:tcPr>
            <w:tcW w:w="939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1-2</w:t>
            </w:r>
          </w:p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大抽查</w:t>
            </w:r>
          </w:p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993" w:type="dxa"/>
            <w:textDirection w:val="lrTb"/>
            <w:vAlign w:val="center"/>
          </w:tcPr>
          <w:p>
            <w:pPr>
              <w:spacing w:after="0" w:line="220" w:lineRule="atLeas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82%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1-2</w:t>
            </w:r>
          </w:p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机械1413</w:t>
            </w:r>
          </w:p>
        </w:tc>
        <w:tc>
          <w:tcPr>
            <w:tcW w:w="904" w:type="dxa"/>
            <w:textDirection w:val="lrTb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76%</w:t>
            </w:r>
          </w:p>
        </w:tc>
        <w:tc>
          <w:tcPr>
            <w:tcW w:w="939" w:type="dxa"/>
            <w:textDirection w:val="lrTb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运动会</w:t>
            </w:r>
          </w:p>
        </w:tc>
        <w:tc>
          <w:tcPr>
            <w:tcW w:w="992" w:type="dxa"/>
            <w:textDirection w:val="lrTb"/>
            <w:vAlign w:val="center"/>
          </w:tcPr>
          <w:p>
            <w:pPr>
              <w:spacing w:after="0" w:line="220" w:lineRule="atLeast"/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995" w:type="dxa"/>
            <w:textDirection w:val="lrTb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运动会</w:t>
            </w:r>
          </w:p>
        </w:tc>
        <w:tc>
          <w:tcPr>
            <w:tcW w:w="910" w:type="dxa"/>
            <w:textDirection w:val="lrTb"/>
            <w:vAlign w:val="center"/>
          </w:tcPr>
          <w:p>
            <w:pPr>
              <w:spacing w:after="0" w:line="220" w:lineRule="atLeas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</w:trPr>
        <w:tc>
          <w:tcPr>
            <w:tcW w:w="124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建筑工程系</w:t>
            </w:r>
          </w:p>
        </w:tc>
        <w:tc>
          <w:tcPr>
            <w:tcW w:w="1025" w:type="dxa"/>
            <w:textDirection w:val="lrTb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1-2</w:t>
            </w:r>
          </w:p>
          <w:p>
            <w:pPr>
              <w:spacing w:after="0" w:line="220" w:lineRule="atLeas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工程1511</w:t>
            </w:r>
          </w:p>
        </w:tc>
        <w:tc>
          <w:tcPr>
            <w:tcW w:w="871" w:type="dxa"/>
            <w:textDirection w:val="lrTb"/>
            <w:vAlign w:val="center"/>
          </w:tcPr>
          <w:p>
            <w:pPr>
              <w:spacing w:after="0" w:line="220" w:lineRule="atLeas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100%</w:t>
            </w:r>
          </w:p>
        </w:tc>
        <w:tc>
          <w:tcPr>
            <w:tcW w:w="939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1-2</w:t>
            </w:r>
          </w:p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大抽查</w:t>
            </w:r>
          </w:p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993" w:type="dxa"/>
            <w:textDirection w:val="lrTb"/>
            <w:vAlign w:val="center"/>
          </w:tcPr>
          <w:p>
            <w:pPr>
              <w:spacing w:after="0" w:line="220" w:lineRule="atLeas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72%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1-2</w:t>
            </w:r>
          </w:p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土木1413</w:t>
            </w:r>
          </w:p>
        </w:tc>
        <w:tc>
          <w:tcPr>
            <w:tcW w:w="904" w:type="dxa"/>
            <w:textDirection w:val="lrTb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67%</w:t>
            </w:r>
          </w:p>
        </w:tc>
        <w:tc>
          <w:tcPr>
            <w:tcW w:w="939" w:type="dxa"/>
            <w:textDirection w:val="lrTb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运动会</w:t>
            </w:r>
          </w:p>
        </w:tc>
        <w:tc>
          <w:tcPr>
            <w:tcW w:w="992" w:type="dxa"/>
            <w:textDirection w:val="lrTb"/>
            <w:vAlign w:val="center"/>
          </w:tcPr>
          <w:p>
            <w:pPr>
              <w:spacing w:after="0" w:line="220" w:lineRule="atLeas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995" w:type="dxa"/>
            <w:textDirection w:val="lrTb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运动会</w:t>
            </w:r>
          </w:p>
        </w:tc>
        <w:tc>
          <w:tcPr>
            <w:tcW w:w="910" w:type="dxa"/>
            <w:textDirection w:val="lrTb"/>
            <w:vAlign w:val="center"/>
          </w:tcPr>
          <w:p>
            <w:pPr>
              <w:spacing w:after="0" w:line="220" w:lineRule="atLeas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人文艺术系</w:t>
            </w:r>
          </w:p>
        </w:tc>
        <w:tc>
          <w:tcPr>
            <w:tcW w:w="1025" w:type="dxa"/>
            <w:textDirection w:val="lrTb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1-2</w:t>
            </w:r>
          </w:p>
          <w:p>
            <w:pPr>
              <w:spacing w:after="0"/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汉语言1411</w:t>
            </w:r>
          </w:p>
        </w:tc>
        <w:tc>
          <w:tcPr>
            <w:tcW w:w="871" w:type="dxa"/>
            <w:textDirection w:val="lrTb"/>
            <w:vAlign w:val="center"/>
          </w:tcPr>
          <w:p>
            <w:pPr>
              <w:spacing w:after="0" w:line="220" w:lineRule="atLeas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95%</w:t>
            </w:r>
          </w:p>
        </w:tc>
        <w:tc>
          <w:tcPr>
            <w:tcW w:w="939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1-2</w:t>
            </w:r>
          </w:p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大抽查</w:t>
            </w:r>
          </w:p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993" w:type="dxa"/>
            <w:textDirection w:val="lrTb"/>
            <w:vAlign w:val="center"/>
          </w:tcPr>
          <w:p>
            <w:pPr>
              <w:spacing w:after="0" w:line="220" w:lineRule="atLeas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83%</w:t>
            </w:r>
          </w:p>
        </w:tc>
        <w:tc>
          <w:tcPr>
            <w:tcW w:w="850" w:type="dxa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1-2</w:t>
            </w:r>
          </w:p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产品1411</w:t>
            </w:r>
          </w:p>
        </w:tc>
        <w:tc>
          <w:tcPr>
            <w:tcW w:w="904" w:type="dxa"/>
            <w:textDirection w:val="lrTb"/>
            <w:vAlign w:val="center"/>
          </w:tcPr>
          <w:p>
            <w:pPr>
              <w:spacing w:after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44%</w:t>
            </w:r>
          </w:p>
        </w:tc>
        <w:tc>
          <w:tcPr>
            <w:tcW w:w="939" w:type="dxa"/>
            <w:textDirection w:val="lrTb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运动会</w:t>
            </w:r>
          </w:p>
        </w:tc>
        <w:tc>
          <w:tcPr>
            <w:tcW w:w="992" w:type="dxa"/>
            <w:textDirection w:val="lrTb"/>
            <w:vAlign w:val="center"/>
          </w:tcPr>
          <w:p>
            <w:pPr>
              <w:spacing w:after="0" w:line="220" w:lineRule="atLeas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995" w:type="dxa"/>
            <w:textDirection w:val="lrTb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运动会</w:t>
            </w:r>
          </w:p>
        </w:tc>
        <w:tc>
          <w:tcPr>
            <w:tcW w:w="910" w:type="dxa"/>
            <w:textDirection w:val="lrTb"/>
            <w:vAlign w:val="center"/>
          </w:tcPr>
          <w:p>
            <w:pPr>
              <w:spacing w:after="0" w:line="220" w:lineRule="atLeas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经济与管理学系(高铁、电商）</w:t>
            </w:r>
          </w:p>
        </w:tc>
        <w:tc>
          <w:tcPr>
            <w:tcW w:w="1025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未抽查</w:t>
            </w:r>
          </w:p>
        </w:tc>
        <w:tc>
          <w:tcPr>
            <w:tcW w:w="871" w:type="dxa"/>
            <w:textDirection w:val="lrTb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939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未抽查</w:t>
            </w:r>
          </w:p>
        </w:tc>
        <w:tc>
          <w:tcPr>
            <w:tcW w:w="993" w:type="dxa"/>
            <w:textDirection w:val="lrTb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85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未抽查</w:t>
            </w:r>
          </w:p>
        </w:tc>
        <w:tc>
          <w:tcPr>
            <w:tcW w:w="904" w:type="dxa"/>
            <w:textDirection w:val="lrTb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939" w:type="dxa"/>
            <w:textDirection w:val="lrTb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运动会</w:t>
            </w:r>
          </w:p>
        </w:tc>
        <w:tc>
          <w:tcPr>
            <w:tcW w:w="992" w:type="dxa"/>
            <w:textDirection w:val="lrTb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995" w:type="dxa"/>
            <w:textDirection w:val="lrTb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运动会</w:t>
            </w:r>
          </w:p>
        </w:tc>
        <w:tc>
          <w:tcPr>
            <w:tcW w:w="910" w:type="dxa"/>
            <w:textDirection w:val="lrTb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航空学院</w:t>
            </w:r>
          </w:p>
        </w:tc>
        <w:tc>
          <w:tcPr>
            <w:tcW w:w="1025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未抽查</w:t>
            </w:r>
          </w:p>
        </w:tc>
        <w:tc>
          <w:tcPr>
            <w:tcW w:w="871" w:type="dxa"/>
            <w:textDirection w:val="lrTb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939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未抽查</w:t>
            </w:r>
          </w:p>
        </w:tc>
        <w:tc>
          <w:tcPr>
            <w:tcW w:w="993" w:type="dxa"/>
            <w:textDirection w:val="lrTb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85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未抽查</w:t>
            </w:r>
          </w:p>
        </w:tc>
        <w:tc>
          <w:tcPr>
            <w:tcW w:w="904" w:type="dxa"/>
            <w:textDirection w:val="lrTb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939" w:type="dxa"/>
            <w:textDirection w:val="lrTb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运动会</w:t>
            </w:r>
          </w:p>
        </w:tc>
        <w:tc>
          <w:tcPr>
            <w:tcW w:w="992" w:type="dxa"/>
            <w:textDirection w:val="lrTb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995" w:type="dxa"/>
            <w:textDirection w:val="lrTb"/>
            <w:vAlign w:val="center"/>
          </w:tcPr>
          <w:p>
            <w:pPr>
              <w:tabs>
                <w:tab w:val="left" w:pos="212"/>
              </w:tabs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运动会</w:t>
            </w:r>
          </w:p>
        </w:tc>
        <w:tc>
          <w:tcPr>
            <w:tcW w:w="910" w:type="dxa"/>
            <w:textDirection w:val="lrTb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无</w:t>
            </w:r>
          </w:p>
        </w:tc>
      </w:tr>
    </w:tbl>
    <w:p>
      <w:pPr>
        <w:widowControl/>
        <w:spacing w:beforeLines="27" w:line="360" w:lineRule="auto"/>
        <w:jc w:val="center"/>
        <w:rPr>
          <w:rFonts w:ascii="宋体" w:hAnsi="宋体" w:eastAsia="宋体" w:cs="宋体"/>
          <w:b/>
          <w:kern w:val="0"/>
          <w:sz w:val="30"/>
          <w:szCs w:val="30"/>
          <w:u w:val="single"/>
        </w:rPr>
      </w:pPr>
    </w:p>
    <w:p>
      <w:pPr>
        <w:widowControl/>
        <w:spacing w:beforeLines="27" w:line="360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  <w:r>
        <w:rPr>
          <w:rFonts w:hint="eastAsia" w:ascii="宋体" w:hAnsi="宋体" w:cs="宋体"/>
          <w:b/>
          <w:kern w:val="0"/>
          <w:sz w:val="30"/>
          <w:szCs w:val="30"/>
          <w:u w:val="single"/>
        </w:rPr>
        <w:t>附表：学习部上课出勤检查结果</w:t>
      </w:r>
    </w:p>
    <w:tbl>
      <w:tblPr>
        <w:tblStyle w:val="6"/>
        <w:tblpPr w:leftFromText="180" w:rightFromText="180" w:topFromText="100" w:bottomFromText="100" w:vertAnchor="text" w:horzAnchor="margin" w:tblpY="493"/>
        <w:tblW w:w="8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3445"/>
        <w:gridCol w:w="30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908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排名</w:t>
            </w:r>
          </w:p>
        </w:tc>
        <w:tc>
          <w:tcPr>
            <w:tcW w:w="3445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系别</w:t>
            </w:r>
          </w:p>
        </w:tc>
        <w:tc>
          <w:tcPr>
            <w:tcW w:w="3026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百分比（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%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08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4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外语系</w:t>
            </w:r>
          </w:p>
        </w:tc>
        <w:tc>
          <w:tcPr>
            <w:tcW w:w="3026" w:type="dxa"/>
            <w:textDirection w:val="lrTb"/>
            <w:vAlign w:val="center"/>
          </w:tcPr>
          <w:p>
            <w:pPr>
              <w:spacing w:after="0" w:line="22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97%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08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445" w:type="dxa"/>
            <w:vAlign w:val="center"/>
          </w:tcPr>
          <w:p>
            <w:pPr>
              <w:widowControl/>
              <w:ind w:firstLine="105" w:firstLineChars="5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电子科学与信息工程系</w:t>
            </w:r>
          </w:p>
        </w:tc>
        <w:tc>
          <w:tcPr>
            <w:tcW w:w="3026" w:type="dxa"/>
            <w:textDirection w:val="lrTb"/>
            <w:vAlign w:val="center"/>
          </w:tcPr>
          <w:p>
            <w:pPr>
              <w:spacing w:after="0" w:line="22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93%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08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4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3026" w:type="dxa"/>
            <w:textDirection w:val="lrTb"/>
            <w:vAlign w:val="center"/>
          </w:tcPr>
          <w:p>
            <w:pPr>
              <w:spacing w:after="0" w:line="22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08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34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机械与汽车工程</w:t>
            </w:r>
            <w:r>
              <w:rPr>
                <w:rFonts w:ascii="宋体" w:cs="宋体"/>
                <w:kern w:val="0"/>
                <w:sz w:val="24"/>
                <w:szCs w:val="24"/>
              </w:rPr>
              <w:t>系</w:t>
            </w:r>
          </w:p>
        </w:tc>
        <w:tc>
          <w:tcPr>
            <w:tcW w:w="3026" w:type="dxa"/>
            <w:textDirection w:val="lrTb"/>
            <w:vAlign w:val="center"/>
          </w:tcPr>
          <w:p>
            <w:pPr>
              <w:spacing w:after="0" w:line="22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08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4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建筑工程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系</w:t>
            </w:r>
          </w:p>
        </w:tc>
        <w:tc>
          <w:tcPr>
            <w:tcW w:w="3026" w:type="dxa"/>
            <w:textDirection w:val="lrTb"/>
            <w:vAlign w:val="center"/>
          </w:tcPr>
          <w:p>
            <w:pPr>
              <w:spacing w:after="0" w:line="22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08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344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人文艺术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系</w:t>
            </w:r>
          </w:p>
        </w:tc>
        <w:tc>
          <w:tcPr>
            <w:tcW w:w="3026" w:type="dxa"/>
            <w:textDirection w:val="lrTb"/>
            <w:vAlign w:val="center"/>
          </w:tcPr>
          <w:p>
            <w:pPr>
              <w:spacing w:after="0" w:line="22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08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344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经济与管理学系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高铁、电商）</w:t>
            </w:r>
          </w:p>
        </w:tc>
        <w:tc>
          <w:tcPr>
            <w:tcW w:w="3026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未抽查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08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4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航空学院</w:t>
            </w:r>
          </w:p>
        </w:tc>
        <w:tc>
          <w:tcPr>
            <w:tcW w:w="3026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未抽查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08" w:type="dxa"/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4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电子科学与信息工程系（通信学院）</w:t>
            </w:r>
          </w:p>
        </w:tc>
        <w:tc>
          <w:tcPr>
            <w:tcW w:w="3026" w:type="dxa"/>
            <w:textDirection w:val="lrTb"/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未抽查</w:t>
            </w:r>
          </w:p>
        </w:tc>
      </w:tr>
    </w:tbl>
    <w:p>
      <w:pPr>
        <w:widowControl/>
        <w:spacing w:beforeLines="27"/>
        <w:jc w:val="left"/>
        <w:rPr>
          <w:rFonts w:ascii="宋体" w:hAnsi="宋体" w:cs="宋体"/>
          <w:b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kern w:val="0"/>
          <w:sz w:val="28"/>
          <w:szCs w:val="28"/>
        </w:rPr>
        <w:t>备注：星期</w:t>
      </w:r>
      <w:r>
        <w:rPr>
          <w:rFonts w:hint="eastAsia" w:ascii="宋体" w:hAnsi="宋体" w:cs="宋体"/>
          <w:b/>
          <w:kern w:val="0"/>
          <w:sz w:val="28"/>
          <w:szCs w:val="28"/>
          <w:lang w:val="en-US" w:eastAsia="zh-CN"/>
        </w:rPr>
        <w:t>二</w:t>
      </w:r>
      <w:r>
        <w:rPr>
          <w:rFonts w:hint="eastAsia" w:ascii="宋体" w:hAnsi="宋体" w:cs="宋体"/>
          <w:b/>
          <w:kern w:val="0"/>
          <w:sz w:val="28"/>
          <w:szCs w:val="28"/>
        </w:rPr>
        <w:t>大抽查的是各系部</w:t>
      </w:r>
      <w:r>
        <w:rPr>
          <w:rFonts w:ascii="宋体" w:hAnsi="宋体" w:cs="宋体"/>
          <w:b/>
          <w:kern w:val="0"/>
          <w:sz w:val="28"/>
          <w:szCs w:val="28"/>
        </w:rPr>
        <w:t>1</w:t>
      </w:r>
      <w:r>
        <w:rPr>
          <w:rFonts w:hint="eastAsia" w:ascii="宋体" w:hAnsi="宋体" w:cs="宋体"/>
          <w:b/>
          <w:kern w:val="0"/>
          <w:sz w:val="28"/>
          <w:szCs w:val="28"/>
        </w:rPr>
        <w:t>-</w:t>
      </w:r>
      <w:r>
        <w:rPr>
          <w:rFonts w:ascii="宋体" w:hAnsi="宋体" w:cs="宋体"/>
          <w:b/>
          <w:kern w:val="0"/>
          <w:sz w:val="28"/>
          <w:szCs w:val="28"/>
        </w:rPr>
        <w:t>2</w:t>
      </w:r>
      <w:r>
        <w:rPr>
          <w:rFonts w:hint="eastAsia" w:ascii="宋体" w:hAnsi="宋体" w:cs="宋体"/>
          <w:b/>
          <w:kern w:val="0"/>
          <w:sz w:val="28"/>
          <w:szCs w:val="28"/>
        </w:rPr>
        <w:t>节所有班级的上课出勤情况。</w:t>
      </w:r>
      <w:r>
        <w:rPr>
          <w:rFonts w:hint="eastAsia" w:ascii="宋体" w:hAnsi="宋体" w:cs="宋体"/>
          <w:b/>
          <w:kern w:val="0"/>
          <w:sz w:val="28"/>
          <w:szCs w:val="28"/>
          <w:lang w:val="en-US" w:eastAsia="zh-CN"/>
        </w:rPr>
        <w:t>这一周查的是大二、大三的课，故经济与管理学系（高铁、电商）、航空学院与电子科学与信息工程系（通信学院）没有数据。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学习部查课时间大一为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eastAsia="zh-CN"/>
        </w:rPr>
        <w:t>课前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5分钟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；大二、大三为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eastAsia="zh-CN"/>
        </w:rPr>
        <w:t>课前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2分钟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。</w:t>
      </w:r>
    </w:p>
    <w:p>
      <w:pPr>
        <w:rPr>
          <w:rFonts w:hint="eastAsia"/>
          <w:b/>
          <w:sz w:val="30"/>
          <w:szCs w:val="30"/>
          <w:u w:val="single"/>
        </w:rPr>
      </w:pPr>
    </w:p>
    <w:p>
      <w:pPr>
        <w:rPr>
          <w:rFonts w:ascii="宋体" w:cs="宋体"/>
          <w:b/>
          <w:kern w:val="0"/>
          <w:sz w:val="30"/>
          <w:szCs w:val="30"/>
          <w:u w:val="single"/>
        </w:rPr>
      </w:pPr>
      <w:r>
        <w:rPr>
          <w:rFonts w:hint="eastAsia"/>
          <w:b/>
          <w:sz w:val="30"/>
          <w:szCs w:val="30"/>
          <w:u w:val="single"/>
        </w:rPr>
        <w:t>附表：监察部检查记录</w:t>
      </w:r>
    </w:p>
    <w:tbl>
      <w:tblPr>
        <w:tblStyle w:val="6"/>
        <w:tblW w:w="932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739"/>
        <w:gridCol w:w="739"/>
        <w:gridCol w:w="740"/>
        <w:gridCol w:w="739"/>
        <w:gridCol w:w="740"/>
        <w:gridCol w:w="739"/>
        <w:gridCol w:w="740"/>
        <w:gridCol w:w="851"/>
        <w:gridCol w:w="853"/>
        <w:gridCol w:w="851"/>
        <w:gridCol w:w="8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9325" w:type="dxa"/>
            <w:gridSpan w:val="12"/>
            <w:vAlign w:val="center"/>
          </w:tcPr>
          <w:p>
            <w:pPr>
              <w:spacing w:line="240" w:lineRule="atLeast"/>
              <w:ind w:right="560"/>
              <w:jc w:val="center"/>
              <w:rPr>
                <w:rFonts w:ascii="楷体_GB2312" w:hAnsi="宋体" w:eastAsia="楷体_GB2312" w:cs="宋体"/>
                <w:b/>
                <w:kern w:val="0"/>
                <w:sz w:val="48"/>
                <w:szCs w:val="48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  <w:sz w:val="48"/>
                <w:szCs w:val="48"/>
              </w:rPr>
              <w:t>早自习课程出勤率表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1475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7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星期一</w:t>
            </w:r>
          </w:p>
        </w:tc>
        <w:tc>
          <w:tcPr>
            <w:tcW w:w="147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星期二</w:t>
            </w:r>
          </w:p>
        </w:tc>
        <w:tc>
          <w:tcPr>
            <w:tcW w:w="147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星期三</w:t>
            </w:r>
          </w:p>
        </w:tc>
        <w:tc>
          <w:tcPr>
            <w:tcW w:w="1704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星期四</w:t>
            </w:r>
          </w:p>
        </w:tc>
        <w:tc>
          <w:tcPr>
            <w:tcW w:w="170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星期五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班级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机电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  <w:r>
              <w:rPr>
                <w:rFonts w:ascii="宋体" w:hAnsi="宋体" w:cs="宋体"/>
                <w:kern w:val="0"/>
                <w:szCs w:val="21"/>
              </w:rPr>
              <w:t>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853" w:type="dxa"/>
            <w:vMerge w:val="restart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运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动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会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858" w:type="dxa"/>
            <w:vMerge w:val="restart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运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动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汽服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858" w:type="dxa"/>
            <w:vMerge w:val="continue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机制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858" w:type="dxa"/>
            <w:vMerge w:val="continue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机制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612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858" w:type="dxa"/>
            <w:vMerge w:val="continue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汽修1612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15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15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15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15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15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15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15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15</w:t>
            </w:r>
          </w:p>
        </w:tc>
        <w:tc>
          <w:tcPr>
            <w:tcW w:w="858" w:type="dxa"/>
            <w:vMerge w:val="continue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商英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  <w:r>
              <w:rPr>
                <w:rFonts w:ascii="宋体" w:hAnsi="宋体" w:cs="宋体"/>
                <w:kern w:val="0"/>
                <w:szCs w:val="21"/>
              </w:rPr>
              <w:t>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45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45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45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运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动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会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训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练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45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45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45</w:t>
            </w:r>
          </w:p>
        </w:tc>
        <w:tc>
          <w:tcPr>
            <w:tcW w:w="853" w:type="dxa"/>
            <w:vMerge w:val="restart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运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动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会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45</w:t>
            </w:r>
          </w:p>
        </w:tc>
        <w:tc>
          <w:tcPr>
            <w:tcW w:w="858" w:type="dxa"/>
            <w:vMerge w:val="restart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运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动</w:t>
            </w:r>
          </w:p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商英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46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46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46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应英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62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39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851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工程管理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练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习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军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体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拳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40" w:type="dxa"/>
            <w:vMerge w:val="restart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练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习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军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体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拳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40" w:type="dxa"/>
            <w:vMerge w:val="restart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练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习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军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体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拳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853" w:type="dxa"/>
            <w:vMerge w:val="restart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运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动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会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858" w:type="dxa"/>
            <w:vMerge w:val="restart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运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动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工程造价1611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858" w:type="dxa"/>
            <w:vMerge w:val="continue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土木工程1611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858" w:type="dxa"/>
            <w:vMerge w:val="continue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土木工程1612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858" w:type="dxa"/>
            <w:vMerge w:val="continue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建筑工程1621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858" w:type="dxa"/>
            <w:vMerge w:val="continue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广编1611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49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50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运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动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会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训</w:t>
            </w:r>
          </w:p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练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853" w:type="dxa"/>
            <w:vMerge w:val="restart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运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动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会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858" w:type="dxa"/>
            <w:vMerge w:val="restart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运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动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广编1612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50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49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858" w:type="dxa"/>
            <w:vMerge w:val="continue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视传1611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858" w:type="dxa"/>
            <w:vMerge w:val="continue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环艺1611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37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37</w:t>
            </w:r>
          </w:p>
        </w:tc>
        <w:tc>
          <w:tcPr>
            <w:tcW w:w="858" w:type="dxa"/>
            <w:vMerge w:val="continue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产品1611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858" w:type="dxa"/>
            <w:vMerge w:val="continue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服装1611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18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18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19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19</w:t>
            </w:r>
          </w:p>
        </w:tc>
        <w:tc>
          <w:tcPr>
            <w:tcW w:w="858" w:type="dxa"/>
            <w:vMerge w:val="continue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汉语言1611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36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37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37</w:t>
            </w:r>
          </w:p>
        </w:tc>
        <w:tc>
          <w:tcPr>
            <w:tcW w:w="858" w:type="dxa"/>
            <w:vMerge w:val="continue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汉语言1612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38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38</w:t>
            </w:r>
          </w:p>
        </w:tc>
        <w:tc>
          <w:tcPr>
            <w:tcW w:w="858" w:type="dxa"/>
            <w:vMerge w:val="continue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法学1611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34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34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</w:t>
            </w:r>
          </w:p>
        </w:tc>
        <w:tc>
          <w:tcPr>
            <w:tcW w:w="858" w:type="dxa"/>
            <w:vMerge w:val="continue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国贸1611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33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</w:t>
            </w:r>
          </w:p>
        </w:tc>
        <w:tc>
          <w:tcPr>
            <w:tcW w:w="740" w:type="dxa"/>
            <w:vMerge w:val="restart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运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动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会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训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练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</w:t>
            </w:r>
          </w:p>
        </w:tc>
        <w:tc>
          <w:tcPr>
            <w:tcW w:w="740" w:type="dxa"/>
            <w:vMerge w:val="restart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运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动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会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训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练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</w:t>
            </w:r>
          </w:p>
        </w:tc>
        <w:tc>
          <w:tcPr>
            <w:tcW w:w="853" w:type="dxa"/>
            <w:vMerge w:val="restart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运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动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会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</w:t>
            </w:r>
          </w:p>
        </w:tc>
        <w:tc>
          <w:tcPr>
            <w:tcW w:w="858" w:type="dxa"/>
            <w:vMerge w:val="restart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运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动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国贸1612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31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31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31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31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31</w:t>
            </w:r>
          </w:p>
        </w:tc>
        <w:tc>
          <w:tcPr>
            <w:tcW w:w="858" w:type="dxa"/>
            <w:vMerge w:val="continue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国贸1613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858" w:type="dxa"/>
            <w:vMerge w:val="continue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人力1611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858" w:type="dxa"/>
            <w:vMerge w:val="continue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旅管1611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26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26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26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26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26</w:t>
            </w:r>
          </w:p>
        </w:tc>
        <w:tc>
          <w:tcPr>
            <w:tcW w:w="858" w:type="dxa"/>
            <w:vMerge w:val="continue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工管1621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44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44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44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44</w:t>
            </w:r>
          </w:p>
        </w:tc>
        <w:tc>
          <w:tcPr>
            <w:tcW w:w="858" w:type="dxa"/>
            <w:vMerge w:val="continue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投资1611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858" w:type="dxa"/>
            <w:vMerge w:val="continue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投资1612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29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29</w:t>
            </w:r>
          </w:p>
        </w:tc>
        <w:tc>
          <w:tcPr>
            <w:tcW w:w="858" w:type="dxa"/>
            <w:vMerge w:val="continue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电子科学与信息工程系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软件1611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740" w:type="dxa"/>
            <w:vMerge w:val="restart"/>
            <w:vAlign w:val="center"/>
          </w:tcPr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运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动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会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训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练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740" w:type="dxa"/>
            <w:vMerge w:val="restart"/>
            <w:textDirection w:val="lrTb"/>
            <w:vAlign w:val="center"/>
          </w:tcPr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运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动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会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训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练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853" w:type="dxa"/>
            <w:vMerge w:val="restart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运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动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会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858" w:type="dxa"/>
            <w:vMerge w:val="restart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运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动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计科1611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47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47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47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47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47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47</w:t>
            </w:r>
          </w:p>
        </w:tc>
        <w:tc>
          <w:tcPr>
            <w:tcW w:w="858" w:type="dxa"/>
            <w:vMerge w:val="continue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通信1611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29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29</w:t>
            </w:r>
          </w:p>
        </w:tc>
        <w:tc>
          <w:tcPr>
            <w:tcW w:w="858" w:type="dxa"/>
            <w:vMerge w:val="continue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电信1611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21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21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21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21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21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21</w:t>
            </w:r>
          </w:p>
        </w:tc>
        <w:tc>
          <w:tcPr>
            <w:tcW w:w="858" w:type="dxa"/>
            <w:vMerge w:val="continue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电科1611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12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12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12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12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12</w:t>
            </w:r>
          </w:p>
        </w:tc>
        <w:tc>
          <w:tcPr>
            <w:tcW w:w="858" w:type="dxa"/>
            <w:vMerge w:val="continue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自动化1611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14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14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14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14</w:t>
            </w:r>
          </w:p>
        </w:tc>
        <w:tc>
          <w:tcPr>
            <w:tcW w:w="858" w:type="dxa"/>
            <w:vMerge w:val="continue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计专1621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17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17</w:t>
            </w:r>
          </w:p>
        </w:tc>
        <w:tc>
          <w:tcPr>
            <w:tcW w:w="858" w:type="dxa"/>
            <w:vMerge w:val="continue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计专1622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17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17</w:t>
            </w:r>
          </w:p>
        </w:tc>
        <w:tc>
          <w:tcPr>
            <w:tcW w:w="858" w:type="dxa"/>
            <w:vMerge w:val="continue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restart"/>
            <w:textDirection w:val="tbLr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经济与管理学系</w:t>
            </w:r>
          </w:p>
          <w:p>
            <w:pPr>
              <w:spacing w:line="360" w:lineRule="auto"/>
              <w:ind w:left="113" w:right="113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  <w:bCs/>
                <w:szCs w:val="21"/>
              </w:rPr>
              <w:t>（电商、高铁）</w:t>
            </w:r>
          </w:p>
        </w:tc>
        <w:tc>
          <w:tcPr>
            <w:tcW w:w="739" w:type="dxa"/>
            <w:vAlign w:val="top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电商1621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37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37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37</w:t>
            </w:r>
          </w:p>
        </w:tc>
        <w:tc>
          <w:tcPr>
            <w:tcW w:w="740" w:type="dxa"/>
            <w:vMerge w:val="restart"/>
            <w:textDirection w:val="lrTb"/>
            <w:vAlign w:val="center"/>
          </w:tcPr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运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动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会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训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练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37</w:t>
            </w:r>
          </w:p>
        </w:tc>
        <w:tc>
          <w:tcPr>
            <w:tcW w:w="853" w:type="dxa"/>
            <w:vMerge w:val="restart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运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动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会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37</w:t>
            </w:r>
          </w:p>
        </w:tc>
        <w:tc>
          <w:tcPr>
            <w:tcW w:w="858" w:type="dxa"/>
            <w:vMerge w:val="restart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运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动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电商1622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36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36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36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36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36</w:t>
            </w:r>
          </w:p>
        </w:tc>
        <w:tc>
          <w:tcPr>
            <w:tcW w:w="858" w:type="dxa"/>
            <w:vMerge w:val="continue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高铁1611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858" w:type="dxa"/>
            <w:vMerge w:val="continue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高铁1612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37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37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37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37</w:t>
            </w:r>
          </w:p>
        </w:tc>
        <w:tc>
          <w:tcPr>
            <w:tcW w:w="858" w:type="dxa"/>
            <w:vMerge w:val="continue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高铁1613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39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39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39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39</w:t>
            </w:r>
          </w:p>
        </w:tc>
        <w:tc>
          <w:tcPr>
            <w:tcW w:w="858" w:type="dxa"/>
            <w:vMerge w:val="continue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高铁1614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858" w:type="dxa"/>
            <w:vMerge w:val="continue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航空学院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航空1611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22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22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22</w:t>
            </w:r>
          </w:p>
        </w:tc>
        <w:tc>
          <w:tcPr>
            <w:tcW w:w="74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Cs/>
                <w:lang w:val="en-US" w:eastAsia="zh-CN"/>
              </w:rPr>
              <w:t>22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22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训练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22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运动会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22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运动会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9325" w:type="dxa"/>
            <w:gridSpan w:val="12"/>
            <w:vAlign w:val="center"/>
          </w:tcPr>
          <w:p>
            <w:pPr>
              <w:spacing w:line="240" w:lineRule="atLeast"/>
              <w:ind w:right="56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  <w:sz w:val="48"/>
                <w:szCs w:val="48"/>
              </w:rPr>
              <w:t>晚自习课程出勤率表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1475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7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b/>
                <w:kern w:val="0"/>
                <w:sz w:val="28"/>
                <w:szCs w:val="28"/>
              </w:rPr>
              <w:t>星期天</w:t>
            </w:r>
          </w:p>
        </w:tc>
        <w:tc>
          <w:tcPr>
            <w:tcW w:w="147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b/>
                <w:kern w:val="0"/>
                <w:sz w:val="28"/>
                <w:szCs w:val="28"/>
              </w:rPr>
              <w:t>星期一</w:t>
            </w:r>
          </w:p>
        </w:tc>
        <w:tc>
          <w:tcPr>
            <w:tcW w:w="147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b/>
                <w:kern w:val="0"/>
                <w:sz w:val="28"/>
                <w:szCs w:val="28"/>
              </w:rPr>
              <w:t>星期二</w:t>
            </w:r>
          </w:p>
        </w:tc>
        <w:tc>
          <w:tcPr>
            <w:tcW w:w="1704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b/>
                <w:kern w:val="0"/>
                <w:sz w:val="28"/>
                <w:szCs w:val="28"/>
              </w:rPr>
              <w:t>星期三</w:t>
            </w:r>
          </w:p>
        </w:tc>
        <w:tc>
          <w:tcPr>
            <w:tcW w:w="170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b/>
                <w:kern w:val="0"/>
                <w:sz w:val="28"/>
                <w:szCs w:val="28"/>
              </w:rPr>
              <w:t>星期四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班级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应到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实到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机电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  <w:r>
              <w:rPr>
                <w:rFonts w:ascii="宋体" w:hAnsi="宋体" w:cs="宋体"/>
                <w:kern w:val="0"/>
                <w:szCs w:val="21"/>
              </w:rPr>
              <w:t>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740" w:type="dxa"/>
            <w:vMerge w:val="restart"/>
            <w:textDirection w:val="lrTb"/>
            <w:vAlign w:val="center"/>
          </w:tcPr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运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动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会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训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练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</w:rPr>
              <w:t>14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14</w:t>
            </w:r>
          </w:p>
        </w:tc>
        <w:tc>
          <w:tcPr>
            <w:tcW w:w="740" w:type="dxa"/>
            <w:vMerge w:val="restart"/>
            <w:textDirection w:val="lrTb"/>
            <w:vAlign w:val="center"/>
          </w:tcPr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运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动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会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训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练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14</w:t>
            </w:r>
          </w:p>
        </w:tc>
        <w:tc>
          <w:tcPr>
            <w:tcW w:w="853" w:type="dxa"/>
            <w:vMerge w:val="restart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运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动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会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14</w:t>
            </w:r>
          </w:p>
        </w:tc>
        <w:tc>
          <w:tcPr>
            <w:tcW w:w="858" w:type="dxa"/>
            <w:vMerge w:val="restart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汽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车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模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型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大</w:t>
            </w:r>
          </w:p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汽服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10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10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10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机制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39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39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39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机制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612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40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40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40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40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40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汽修1612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15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15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15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15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15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15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商英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  <w:r>
              <w:rPr>
                <w:rFonts w:ascii="宋体" w:hAnsi="宋体" w:cs="宋体"/>
                <w:kern w:val="0"/>
                <w:szCs w:val="21"/>
              </w:rPr>
              <w:t>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45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45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45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45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45</w:t>
            </w:r>
          </w:p>
        </w:tc>
        <w:tc>
          <w:tcPr>
            <w:tcW w:w="740" w:type="dxa"/>
            <w:vMerge w:val="restart"/>
            <w:textDirection w:val="lrTb"/>
            <w:vAlign w:val="center"/>
          </w:tcPr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运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动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会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训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练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45</w:t>
            </w:r>
          </w:p>
        </w:tc>
        <w:tc>
          <w:tcPr>
            <w:tcW w:w="853" w:type="dxa"/>
            <w:vMerge w:val="restart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运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动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会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45</w:t>
            </w:r>
          </w:p>
        </w:tc>
        <w:tc>
          <w:tcPr>
            <w:tcW w:w="858" w:type="dxa"/>
            <w:vMerge w:val="restart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系</w:t>
            </w:r>
          </w:p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商英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46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46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740" w:type="dxa"/>
            <w:vMerge w:val="continue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应英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62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40" w:type="dxa"/>
            <w:vMerge w:val="continue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工程管理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40" w:type="dxa"/>
            <w:vMerge w:val="restart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练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习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军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体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拳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40" w:type="dxa"/>
            <w:vMerge w:val="restart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练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习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军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体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拳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40" w:type="dxa"/>
            <w:vMerge w:val="restart"/>
            <w:textDirection w:val="lrTb"/>
            <w:vAlign w:val="center"/>
          </w:tcPr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运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动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会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训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练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853" w:type="dxa"/>
            <w:vMerge w:val="restart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运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动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会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858" w:type="dxa"/>
            <w:vMerge w:val="restart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练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习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军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体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工程造价1611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土木工程1611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土木工程1612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建筑工程1621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广编1611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49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50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740" w:type="dxa"/>
            <w:vMerge w:val="restart"/>
            <w:textDirection w:val="lrTb"/>
            <w:vAlign w:val="center"/>
          </w:tcPr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运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动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会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训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练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853" w:type="dxa"/>
            <w:vMerge w:val="restart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运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动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会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858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报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告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厅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听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讲</w:t>
            </w:r>
          </w:p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广编1612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50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50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视传1611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环艺1611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37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37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产品1611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服装1611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19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19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19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19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汉语言1611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37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37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汉语言1612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38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38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法学1611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</w:t>
            </w:r>
          </w:p>
        </w:tc>
        <w:tc>
          <w:tcPr>
            <w:tcW w:w="858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国贸1611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</w:t>
            </w:r>
          </w:p>
        </w:tc>
        <w:tc>
          <w:tcPr>
            <w:tcW w:w="740" w:type="dxa"/>
            <w:vMerge w:val="restart"/>
            <w:textDirection w:val="lrTb"/>
            <w:vAlign w:val="center"/>
          </w:tcPr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运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动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会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训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练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</w:t>
            </w:r>
          </w:p>
        </w:tc>
        <w:tc>
          <w:tcPr>
            <w:tcW w:w="740" w:type="dxa"/>
            <w:vMerge w:val="restart"/>
            <w:textDirection w:val="lrTb"/>
            <w:vAlign w:val="center"/>
          </w:tcPr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运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动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会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训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练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</w:t>
            </w:r>
          </w:p>
        </w:tc>
        <w:tc>
          <w:tcPr>
            <w:tcW w:w="740" w:type="dxa"/>
            <w:vMerge w:val="restart"/>
            <w:textDirection w:val="lrTb"/>
            <w:vAlign w:val="center"/>
          </w:tcPr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运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动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会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训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练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</w:t>
            </w:r>
          </w:p>
        </w:tc>
        <w:tc>
          <w:tcPr>
            <w:tcW w:w="853" w:type="dxa"/>
            <w:vMerge w:val="restart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运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动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会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国贸1612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31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31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31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31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31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国贸1613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人力1611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0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旅管1611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26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26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26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26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26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工管1621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44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44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44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44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44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投资1611</w:t>
            </w: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投资1612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29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29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电子科学与信息工程系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软件1611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740" w:type="dxa"/>
            <w:vMerge w:val="restart"/>
            <w:textDirection w:val="lrTb"/>
            <w:vAlign w:val="center"/>
          </w:tcPr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运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动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会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训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练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853" w:type="dxa"/>
            <w:vMerge w:val="restart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运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动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会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计科1611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47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47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47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47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47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47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47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通信1611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29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29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电信1611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21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21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21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21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21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21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21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电科1611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12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12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12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12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12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自动化1611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14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14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14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14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计专1621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17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17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计专1622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17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17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restart"/>
            <w:textDirection w:val="tbLr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经济与管理学系</w:t>
            </w:r>
          </w:p>
          <w:p>
            <w:pPr>
              <w:spacing w:line="360" w:lineRule="auto"/>
              <w:ind w:left="113" w:right="113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  <w:bCs/>
                <w:szCs w:val="21"/>
              </w:rPr>
              <w:t>（电商、高铁）</w:t>
            </w:r>
          </w:p>
        </w:tc>
        <w:tc>
          <w:tcPr>
            <w:tcW w:w="739" w:type="dxa"/>
            <w:vAlign w:val="top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电商1621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37</w:t>
            </w:r>
          </w:p>
        </w:tc>
        <w:tc>
          <w:tcPr>
            <w:tcW w:w="740" w:type="dxa"/>
            <w:vMerge w:val="restart"/>
            <w:textDirection w:val="lrTb"/>
            <w:vAlign w:val="center"/>
          </w:tcPr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运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动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会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训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练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37</w:t>
            </w:r>
          </w:p>
        </w:tc>
        <w:tc>
          <w:tcPr>
            <w:tcW w:w="740" w:type="dxa"/>
            <w:vMerge w:val="restart"/>
            <w:textDirection w:val="lrTb"/>
            <w:vAlign w:val="center"/>
          </w:tcPr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运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动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会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训</w:t>
            </w:r>
          </w:p>
          <w:p>
            <w:pPr>
              <w:tabs>
                <w:tab w:val="left" w:pos="388"/>
              </w:tabs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练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37</w:t>
            </w:r>
          </w:p>
        </w:tc>
        <w:tc>
          <w:tcPr>
            <w:tcW w:w="853" w:type="dxa"/>
            <w:vMerge w:val="restart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运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动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会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37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textDirection w:val="tbLr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电商1622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36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36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36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36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36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36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textDirection w:val="tbLr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高铁1611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textDirection w:val="tbLr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高铁1612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37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37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37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37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textDirection w:val="tbLr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高铁1613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39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39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39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39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39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Merge w:val="continue"/>
            <w:textDirection w:val="tbLr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bCs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高铁1614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740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74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38</w:t>
            </w:r>
          </w:p>
        </w:tc>
        <w:tc>
          <w:tcPr>
            <w:tcW w:w="858" w:type="dxa"/>
            <w:textDirection w:val="lrTb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  <w:jc w:val="center"/>
        </w:trPr>
        <w:tc>
          <w:tcPr>
            <w:tcW w:w="736" w:type="dxa"/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航空学院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航空1611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22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22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22</w:t>
            </w:r>
          </w:p>
        </w:tc>
        <w:tc>
          <w:tcPr>
            <w:tcW w:w="74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lang w:eastAsia="zh-CN"/>
              </w:rPr>
            </w:pPr>
            <w:r>
              <w:rPr>
                <w:rFonts w:hint="eastAsia" w:ascii="宋体" w:hAnsi="宋体" w:cs="宋体"/>
                <w:bCs/>
                <w:lang w:val="en-US" w:eastAsia="zh-CN"/>
              </w:rPr>
              <w:t>22</w:t>
            </w:r>
          </w:p>
        </w:tc>
        <w:tc>
          <w:tcPr>
            <w:tcW w:w="73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22</w:t>
            </w:r>
          </w:p>
        </w:tc>
        <w:tc>
          <w:tcPr>
            <w:tcW w:w="74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lang w:val="en-US" w:eastAsia="zh-CN"/>
              </w:rPr>
              <w:t>训练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lang w:val="en-US" w:eastAsia="zh-CN"/>
              </w:rPr>
              <w:t>22</w:t>
            </w:r>
          </w:p>
        </w:tc>
        <w:tc>
          <w:tcPr>
            <w:tcW w:w="853" w:type="dxa"/>
            <w:textDirection w:val="lrTb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运动会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</w:rPr>
            </w:pPr>
            <w:r>
              <w:rPr>
                <w:rFonts w:hint="eastAsia" w:ascii="宋体" w:hAnsi="宋体" w:cs="宋体"/>
                <w:bCs/>
              </w:rPr>
              <w:t>22</w:t>
            </w:r>
          </w:p>
        </w:tc>
        <w:tc>
          <w:tcPr>
            <w:tcW w:w="858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22</w:t>
            </w:r>
          </w:p>
        </w:tc>
      </w:tr>
    </w:tbl>
    <w:p>
      <w:pPr>
        <w:widowControl/>
        <w:spacing w:line="360" w:lineRule="auto"/>
        <w:rPr>
          <w:rFonts w:ascii="宋体" w:cs="宋体"/>
          <w:b/>
          <w:kern w:val="0"/>
          <w:sz w:val="30"/>
          <w:szCs w:val="30"/>
          <w:u w:val="single"/>
        </w:rPr>
      </w:pPr>
    </w:p>
    <w:p>
      <w:pPr>
        <w:widowControl/>
        <w:spacing w:line="360" w:lineRule="auto"/>
        <w:rPr>
          <w:rFonts w:ascii="宋体" w:cs="宋体"/>
          <w:b/>
          <w:kern w:val="0"/>
          <w:sz w:val="30"/>
          <w:szCs w:val="30"/>
          <w:u w:val="single"/>
        </w:rPr>
      </w:pPr>
    </w:p>
    <w:p>
      <w:pPr>
        <w:widowControl/>
        <w:spacing w:line="360" w:lineRule="auto"/>
        <w:rPr>
          <w:rFonts w:ascii="宋体" w:cs="宋体"/>
          <w:b/>
          <w:kern w:val="0"/>
          <w:sz w:val="30"/>
          <w:szCs w:val="30"/>
          <w:u w:val="single"/>
        </w:rPr>
      </w:pPr>
    </w:p>
    <w:p>
      <w:pPr>
        <w:widowControl/>
        <w:spacing w:line="360" w:lineRule="auto"/>
        <w:rPr>
          <w:rFonts w:ascii="宋体" w:cs="宋体"/>
          <w:b/>
          <w:kern w:val="0"/>
          <w:sz w:val="30"/>
          <w:szCs w:val="30"/>
          <w:u w:val="single"/>
        </w:rPr>
      </w:pPr>
    </w:p>
    <w:p>
      <w:pPr>
        <w:widowControl/>
        <w:spacing w:line="360" w:lineRule="auto"/>
        <w:rPr>
          <w:rFonts w:ascii="宋体" w:cs="宋体"/>
          <w:b/>
          <w:kern w:val="0"/>
          <w:sz w:val="30"/>
          <w:szCs w:val="30"/>
          <w:u w:val="single"/>
        </w:rPr>
      </w:pPr>
    </w:p>
    <w:p>
      <w:pPr>
        <w:widowControl/>
        <w:spacing w:line="360" w:lineRule="auto"/>
        <w:rPr>
          <w:rFonts w:ascii="宋体" w:cs="宋体"/>
          <w:b/>
          <w:kern w:val="0"/>
          <w:sz w:val="30"/>
          <w:szCs w:val="30"/>
          <w:u w:val="single"/>
        </w:rPr>
      </w:pPr>
    </w:p>
    <w:p>
      <w:pPr>
        <w:tabs>
          <w:tab w:val="left" w:pos="5857"/>
        </w:tabs>
        <w:rPr>
          <w:rFonts w:ascii="宋体" w:cs="宋体"/>
          <w:b/>
          <w:kern w:val="0"/>
          <w:sz w:val="30"/>
          <w:szCs w:val="30"/>
          <w:u w:val="single"/>
        </w:rPr>
      </w:pPr>
      <w:r>
        <w:rPr>
          <w:rFonts w:hint="eastAsia" w:ascii="宋体" w:hAnsi="宋体" w:cs="宋体"/>
          <w:b/>
          <w:kern w:val="0"/>
          <w:sz w:val="30"/>
          <w:szCs w:val="30"/>
          <w:u w:val="single"/>
        </w:rPr>
        <w:t>附表：早晚自习总排名</w:t>
      </w:r>
    </w:p>
    <w:tbl>
      <w:tblPr>
        <w:tblStyle w:val="6"/>
        <w:tblpPr w:leftFromText="180" w:rightFromText="180" w:topFromText="100" w:bottomFromText="100" w:vertAnchor="text" w:horzAnchor="page" w:tblpX="1946" w:tblpY="113"/>
        <w:tblW w:w="82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3402"/>
        <w:gridCol w:w="29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排名</w:t>
            </w:r>
          </w:p>
        </w:tc>
        <w:tc>
          <w:tcPr>
            <w:tcW w:w="340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系别</w:t>
            </w:r>
          </w:p>
        </w:tc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百分比（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%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机械与汽车工程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系 </w:t>
            </w:r>
          </w:p>
        </w:tc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航空学院</w:t>
            </w:r>
          </w:p>
        </w:tc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经济与管理学系（电商、高铁）</w:t>
            </w:r>
          </w:p>
        </w:tc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40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外语系</w:t>
            </w:r>
          </w:p>
        </w:tc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100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40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电子科学与信息工程系</w:t>
            </w:r>
          </w:p>
        </w:tc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99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40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人文艺术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系</w:t>
            </w:r>
          </w:p>
        </w:tc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9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经济与管理学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系</w:t>
            </w:r>
          </w:p>
        </w:tc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97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%</w:t>
            </w:r>
          </w:p>
        </w:tc>
      </w:tr>
    </w:tbl>
    <w:p>
      <w:pPr>
        <w:widowControl/>
        <w:spacing w:line="360" w:lineRule="auto"/>
        <w:jc w:val="both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rPr>
          <w:rFonts w:ascii="宋体" w:hAnsi="宋体" w:cs="宋体"/>
          <w:kern w:val="0"/>
          <w:sz w:val="18"/>
          <w:szCs w:val="18"/>
        </w:rPr>
      </w:pPr>
    </w:p>
    <w:p>
      <w:pPr>
        <w:widowControl/>
        <w:spacing w:line="360" w:lineRule="auto"/>
        <w:rPr>
          <w:rFonts w:ascii="宋体" w:hAnsi="宋体" w:cs="宋体"/>
          <w:kern w:val="0"/>
          <w:sz w:val="18"/>
          <w:szCs w:val="18"/>
        </w:rPr>
      </w:pPr>
      <w:r>
        <w:rPr>
          <w:rFonts w:hint="eastAsia" w:ascii="宋体" w:hAnsi="宋体" w:cs="宋体"/>
          <w:kern w:val="0"/>
          <w:sz w:val="18"/>
          <w:szCs w:val="18"/>
        </w:rPr>
        <w:t xml:space="preserve">      </w:t>
      </w: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</w:p>
    <w:p>
      <w:pPr>
        <w:widowControl/>
        <w:spacing w:line="360" w:lineRule="auto"/>
        <w:jc w:val="both"/>
        <w:rPr>
          <w:rFonts w:ascii="宋体" w:hAnsi="宋体" w:cs="宋体"/>
          <w:kern w:val="0"/>
          <w:sz w:val="18"/>
          <w:szCs w:val="18"/>
        </w:rPr>
      </w:pPr>
    </w:p>
    <w:p>
      <w:pPr>
        <w:widowControl/>
        <w:spacing w:line="360" w:lineRule="auto"/>
        <w:jc w:val="both"/>
        <w:rPr>
          <w:rFonts w:ascii="宋体" w:hAnsi="宋体" w:cs="宋体"/>
          <w:kern w:val="0"/>
          <w:sz w:val="18"/>
          <w:szCs w:val="18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</w:rPr>
        <w:t>学字〔2016〕</w:t>
      </w: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t>52</w:t>
      </w:r>
      <w:r>
        <w:rPr>
          <w:rFonts w:hint="eastAsia" w:ascii="宋体" w:hAnsi="宋体" w:cs="宋体"/>
          <w:b/>
          <w:bCs/>
          <w:kern w:val="0"/>
          <w:sz w:val="32"/>
          <w:szCs w:val="32"/>
        </w:rPr>
        <w:t>号</w:t>
      </w:r>
    </w:p>
    <w:p>
      <w:pPr>
        <w:widowControl/>
        <w:spacing w:line="360" w:lineRule="auto"/>
        <w:jc w:val="center"/>
        <w:rPr>
          <w:rFonts w:ascii="宋体" w:hAnsi="宋体" w:cs="宋体"/>
          <w:color w:val="FF0000"/>
          <w:kern w:val="0"/>
          <w:sz w:val="18"/>
          <w:szCs w:val="18"/>
        </w:rPr>
      </w:pPr>
    </w:p>
    <w:p>
      <w:pPr>
        <w:spacing w:line="480" w:lineRule="auto"/>
        <w:jc w:val="center"/>
        <w:rPr>
          <w:rFonts w:ascii="宋体" w:hAnsi="宋体" w:cs="宋体"/>
          <w:b/>
          <w:bCs/>
          <w:spacing w:val="-30"/>
          <w:kern w:val="0"/>
          <w:sz w:val="40"/>
          <w:szCs w:val="40"/>
        </w:rPr>
      </w:pPr>
      <w:r>
        <w:rPr>
          <w:rFonts w:hint="eastAsia" w:ascii="宋体" w:hAnsi="宋体" w:cs="宋体"/>
          <w:b/>
          <w:bCs/>
          <w:spacing w:val="-30"/>
          <w:kern w:val="0"/>
          <w:sz w:val="40"/>
          <w:szCs w:val="40"/>
        </w:rPr>
        <w:t>关于我院第</w:t>
      </w:r>
      <w:r>
        <w:rPr>
          <w:rFonts w:hint="eastAsia" w:ascii="宋体" w:hAnsi="宋体" w:cs="宋体"/>
          <w:b/>
          <w:bCs/>
          <w:spacing w:val="-30"/>
          <w:kern w:val="0"/>
          <w:sz w:val="40"/>
          <w:szCs w:val="40"/>
          <w:lang w:val="en-US" w:eastAsia="zh-CN"/>
        </w:rPr>
        <w:t>十</w:t>
      </w:r>
      <w:r>
        <w:rPr>
          <w:rFonts w:hint="eastAsia" w:ascii="宋体" w:hAnsi="宋体" w:cs="宋体"/>
          <w:b/>
          <w:bCs/>
          <w:spacing w:val="-30"/>
          <w:kern w:val="0"/>
          <w:sz w:val="40"/>
          <w:szCs w:val="40"/>
        </w:rPr>
        <w:t>周各系</w:t>
      </w:r>
      <w:r>
        <w:rPr>
          <w:rFonts w:hint="eastAsia" w:ascii="宋体" w:hAnsi="宋体" w:cs="宋体"/>
          <w:b/>
          <w:bCs/>
          <w:spacing w:val="-30"/>
          <w:kern w:val="0"/>
          <w:sz w:val="40"/>
          <w:szCs w:val="40"/>
          <w:lang w:val="en-US" w:eastAsia="zh-CN"/>
        </w:rPr>
        <w:t>校园</w:t>
      </w:r>
      <w:r>
        <w:rPr>
          <w:rFonts w:hint="eastAsia" w:ascii="宋体" w:hAnsi="宋体" w:cs="宋体"/>
          <w:b/>
          <w:bCs/>
          <w:spacing w:val="-30"/>
          <w:kern w:val="0"/>
          <w:sz w:val="40"/>
          <w:szCs w:val="40"/>
        </w:rPr>
        <w:t>卫生检查情况的通报</w:t>
      </w:r>
    </w:p>
    <w:p>
      <w:pPr>
        <w:spacing w:line="480" w:lineRule="auto"/>
        <w:jc w:val="center"/>
        <w:rPr>
          <w:rFonts w:ascii="宋体" w:hAnsi="宋体" w:cs="宋体"/>
          <w:b/>
          <w:bCs/>
          <w:spacing w:val="-30"/>
          <w:kern w:val="0"/>
          <w:sz w:val="40"/>
          <w:szCs w:val="40"/>
        </w:rPr>
      </w:pPr>
    </w:p>
    <w:p>
      <w:pPr>
        <w:widowControl/>
        <w:spacing w:after="240"/>
        <w:ind w:firstLine="560" w:firstLineChars="20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10月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31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日至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11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月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4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日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，</w:t>
      </w:r>
      <w:r>
        <w:rPr>
          <w:rFonts w:ascii="宋体" w:hAnsi="宋体" w:cs="宋体"/>
          <w:kern w:val="0"/>
          <w:sz w:val="28"/>
          <w:szCs w:val="28"/>
        </w:rPr>
        <w:t>院学生会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对各系16级校园卫生区情况做了随机抽查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，</w:t>
      </w:r>
      <w:r>
        <w:rPr>
          <w:rFonts w:ascii="宋体" w:hAnsi="宋体" w:cs="宋体"/>
          <w:kern w:val="0"/>
          <w:sz w:val="28"/>
          <w:szCs w:val="28"/>
        </w:rPr>
        <w:t>具体情况及结果见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（</w:t>
      </w:r>
      <w:r>
        <w:rPr>
          <w:rFonts w:ascii="宋体" w:hAnsi="宋体" w:cs="宋体"/>
          <w:kern w:val="0"/>
          <w:sz w:val="28"/>
          <w:szCs w:val="28"/>
        </w:rPr>
        <w:t>附表1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）</w:t>
      </w:r>
      <w:r>
        <w:rPr>
          <w:rFonts w:ascii="宋体" w:hAnsi="宋体" w:cs="宋体"/>
          <w:kern w:val="0"/>
          <w:sz w:val="28"/>
          <w:szCs w:val="28"/>
        </w:rPr>
        <w:t>。</w:t>
      </w:r>
    </w:p>
    <w:p>
      <w:pPr>
        <w:widowControl/>
        <w:spacing w:after="240"/>
        <w:ind w:firstLine="560" w:firstLineChars="20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/>
          <w:kern w:val="0"/>
          <w:sz w:val="28"/>
          <w:szCs w:val="28"/>
        </w:rPr>
        <w:t>希望各系继续做好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校园</w:t>
      </w:r>
      <w:r>
        <w:rPr>
          <w:rFonts w:ascii="宋体" w:hAnsi="宋体" w:cs="宋体"/>
          <w:kern w:val="0"/>
          <w:sz w:val="28"/>
          <w:szCs w:val="28"/>
        </w:rPr>
        <w:t>的卫生，抓好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校园</w:t>
      </w:r>
      <w:r>
        <w:rPr>
          <w:rFonts w:ascii="宋体" w:hAnsi="宋体" w:cs="宋体"/>
          <w:kern w:val="0"/>
          <w:sz w:val="28"/>
          <w:szCs w:val="28"/>
        </w:rPr>
        <w:t>卫生检查，使同学们养成爱干净的良好习惯。</w:t>
      </w:r>
    </w:p>
    <w:p>
      <w:pPr>
        <w:jc w:val="both"/>
        <w:rPr>
          <w:rFonts w:hint="eastAsia" w:ascii="宋体" w:hAnsi="宋体" w:cs="宋体"/>
          <w:bCs/>
          <w:kern w:val="0"/>
          <w:sz w:val="28"/>
          <w:szCs w:val="28"/>
        </w:rPr>
      </w:pPr>
    </w:p>
    <w:p>
      <w:pPr>
        <w:jc w:val="right"/>
        <w:rPr>
          <w:rFonts w:hint="eastAsia" w:ascii="宋体" w:hAnsi="宋体" w:cs="宋体"/>
          <w:bCs/>
          <w:kern w:val="0"/>
          <w:sz w:val="28"/>
          <w:szCs w:val="28"/>
        </w:rPr>
      </w:pPr>
    </w:p>
    <w:p>
      <w:pPr>
        <w:jc w:val="right"/>
        <w:rPr>
          <w:rFonts w:ascii="宋体" w:cs="宋体"/>
          <w:bCs/>
          <w:kern w:val="0"/>
          <w:sz w:val="28"/>
          <w:szCs w:val="28"/>
        </w:rPr>
      </w:pPr>
      <w:r>
        <w:rPr>
          <w:rFonts w:hint="eastAsia" w:ascii="宋体" w:hAnsi="宋体" w:cs="宋体"/>
          <w:bCs/>
          <w:kern w:val="0"/>
          <w:sz w:val="28"/>
          <w:szCs w:val="28"/>
        </w:rPr>
        <w:t>湖北文理学院理工学院学生联合会</w:t>
      </w:r>
    </w:p>
    <w:p>
      <w:pPr>
        <w:jc w:val="center"/>
        <w:rPr>
          <w:rFonts w:ascii="宋体" w:hAnsi="宋体" w:cs="宋体"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ab/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ab/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ab/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ab/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ab/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ab/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ab/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ab/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ab/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ab/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 xml:space="preserve">   二〇一六年十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  <w:lang w:val="en-US" w:eastAsia="zh-CN"/>
        </w:rPr>
        <w:t>一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>月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  <w:lang w:val="en-US" w:eastAsia="zh-CN"/>
        </w:rPr>
        <w:t>六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>日</w:t>
      </w:r>
    </w:p>
    <w:p>
      <w:pPr>
        <w:spacing w:line="240" w:lineRule="atLeast"/>
        <w:rPr>
          <w:rFonts w:ascii="宋体" w:cs="宋体"/>
          <w:color w:val="000000"/>
          <w:kern w:val="0"/>
          <w:sz w:val="28"/>
          <w:szCs w:val="28"/>
          <w:u w:val="single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</w:rPr>
        <w:t xml:space="preserve">主题词  系部  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  <w:lang w:val="en-US" w:eastAsia="zh-CN"/>
        </w:rPr>
        <w:t>校园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</w:rPr>
        <w:t xml:space="preserve">  通报                                    </w:t>
      </w:r>
    </w:p>
    <w:p>
      <w:pPr>
        <w:jc w:val="center"/>
        <w:rPr>
          <w:rFonts w:ascii="宋体" w:cs="宋体"/>
          <w:b/>
          <w:kern w:val="0"/>
          <w:sz w:val="28"/>
          <w:szCs w:val="28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</w:rPr>
        <w:t xml:space="preserve">湖北文理学院理工学院学生联合会   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</w:rPr>
        <w:t>二〇一六年十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  <w:lang w:val="en-US" w:eastAsia="zh-CN"/>
        </w:rPr>
        <w:t>一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</w:rPr>
        <w:t>月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  <w:lang w:val="en-US" w:eastAsia="zh-CN"/>
        </w:rPr>
        <w:t>七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u w:val="single"/>
        </w:rPr>
        <w:t>日印制</w:t>
      </w:r>
    </w:p>
    <w:p>
      <w:pPr>
        <w:widowControl/>
        <w:spacing w:line="360" w:lineRule="auto"/>
        <w:jc w:val="left"/>
        <w:rPr>
          <w:rFonts w:ascii="宋体" w:cs="宋体"/>
          <w:b/>
          <w:color w:val="000000"/>
          <w:kern w:val="0"/>
          <w:sz w:val="30"/>
          <w:szCs w:val="30"/>
          <w:u w:val="single"/>
        </w:rPr>
      </w:pPr>
      <w:r>
        <w:rPr>
          <w:rFonts w:hint="eastAsia" w:ascii="宋体" w:hAnsi="宋体" w:cs="宋体"/>
          <w:b/>
          <w:kern w:val="0"/>
          <w:sz w:val="28"/>
          <w:szCs w:val="28"/>
        </w:rPr>
        <w:t xml:space="preserve">                                                  共印</w:t>
      </w:r>
      <w:r>
        <w:rPr>
          <w:rFonts w:hint="eastAsia" w:ascii="宋体" w:hAnsi="宋体" w:cs="宋体"/>
          <w:b/>
          <w:kern w:val="0"/>
          <w:sz w:val="28"/>
          <w:szCs w:val="28"/>
          <w:lang w:val="en-US" w:eastAsia="zh-CN"/>
        </w:rPr>
        <w:t>10</w:t>
      </w:r>
      <w:r>
        <w:rPr>
          <w:rFonts w:hint="eastAsia" w:ascii="宋体" w:hAnsi="宋体" w:cs="宋体"/>
          <w:b/>
          <w:kern w:val="0"/>
          <w:sz w:val="28"/>
          <w:szCs w:val="28"/>
        </w:rPr>
        <w:t>份</w:t>
      </w:r>
    </w:p>
    <w:p>
      <w:pPr>
        <w:widowControl/>
        <w:spacing w:before="100" w:beforeAutospacing="1" w:after="100" w:afterAutospacing="1"/>
        <w:jc w:val="left"/>
        <w:rPr>
          <w:rFonts w:ascii="宋体" w:cs="宋体"/>
          <w:b/>
          <w:color w:val="000000"/>
          <w:kern w:val="0"/>
          <w:sz w:val="30"/>
          <w:szCs w:val="30"/>
          <w:u w:val="single"/>
        </w:rPr>
      </w:pPr>
      <w:r>
        <w:rPr>
          <w:rFonts w:hint="eastAsia" w:ascii="宋体" w:cs="宋体"/>
          <w:b/>
          <w:color w:val="000000"/>
          <w:kern w:val="0"/>
          <w:sz w:val="30"/>
          <w:szCs w:val="30"/>
          <w:u w:val="single"/>
        </w:rPr>
        <w:t>附表</w:t>
      </w:r>
      <w:r>
        <w:rPr>
          <w:rFonts w:hint="eastAsia" w:ascii="宋体" w:cs="宋体"/>
          <w:b/>
          <w:color w:val="000000"/>
          <w:kern w:val="0"/>
          <w:sz w:val="30"/>
          <w:szCs w:val="30"/>
          <w:u w:val="single"/>
          <w:lang w:val="en-US" w:eastAsia="zh-CN"/>
        </w:rPr>
        <w:t>1</w:t>
      </w:r>
      <w:r>
        <w:rPr>
          <w:rFonts w:hint="eastAsia" w:ascii="宋体" w:cs="宋体"/>
          <w:b/>
          <w:color w:val="000000"/>
          <w:kern w:val="0"/>
          <w:sz w:val="30"/>
          <w:szCs w:val="30"/>
          <w:u w:val="single"/>
        </w:rPr>
        <w:t>：校园卫生检查情况表</w:t>
      </w:r>
    </w:p>
    <w:p>
      <w:pPr>
        <w:widowControl/>
        <w:spacing w:before="100" w:beforeAutospacing="1" w:after="100" w:afterAutospacing="1"/>
        <w:jc w:val="left"/>
        <w:rPr>
          <w:rFonts w:ascii="宋体" w:cs="宋体"/>
          <w:b/>
          <w:color w:val="000000"/>
          <w:kern w:val="0"/>
          <w:sz w:val="30"/>
          <w:szCs w:val="30"/>
          <w:u w:val="single"/>
        </w:rPr>
      </w:pPr>
    </w:p>
    <w:tbl>
      <w:tblPr>
        <w:tblStyle w:val="7"/>
        <w:tblpPr w:leftFromText="180" w:rightFromText="180" w:vertAnchor="page" w:horzAnchor="page" w:tblpX="1777" w:tblpY="2477"/>
        <w:tblW w:w="84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851"/>
        <w:gridCol w:w="1842"/>
        <w:gridCol w:w="1985"/>
        <w:gridCol w:w="2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年级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系部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星期</w:t>
            </w:r>
          </w:p>
        </w:tc>
        <w:tc>
          <w:tcPr>
            <w:tcW w:w="497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检  查  项  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</w:trPr>
        <w:tc>
          <w:tcPr>
            <w:tcW w:w="817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16    级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电子科学与信息工程系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周一</w:t>
            </w:r>
          </w:p>
        </w:tc>
        <w:tc>
          <w:tcPr>
            <w:tcW w:w="1985" w:type="dxa"/>
            <w:vMerge w:val="restart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田径场、草坪、篮球场及绿化带</w:t>
            </w:r>
          </w:p>
        </w:tc>
        <w:tc>
          <w:tcPr>
            <w:tcW w:w="2985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花坛有少量垃圾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周二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周三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周四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运动会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周五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运动会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经济与管理学系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周一</w:t>
            </w:r>
          </w:p>
        </w:tc>
        <w:tc>
          <w:tcPr>
            <w:tcW w:w="19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西门国道处至食堂（一条直路）、拱桥及荷花池周边、</w:t>
            </w:r>
          </w:p>
        </w:tc>
        <w:tc>
          <w:tcPr>
            <w:tcW w:w="2985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 xml:space="preserve">       路面少量垃圾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周二</w:t>
            </w: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周三</w:t>
            </w: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周四</w:t>
            </w: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运动会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周五</w:t>
            </w:r>
          </w:p>
        </w:tc>
        <w:tc>
          <w:tcPr>
            <w:tcW w:w="19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运动会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机械与汽车工程系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周一</w:t>
            </w:r>
          </w:p>
        </w:tc>
        <w:tc>
          <w:tcPr>
            <w:tcW w:w="19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活动中心、一教门前道路、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szCs w:val="21"/>
              </w:rPr>
              <w:t>花坛</w:t>
            </w:r>
          </w:p>
        </w:tc>
        <w:tc>
          <w:tcPr>
            <w:tcW w:w="2985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周二</w:t>
            </w: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有些许垃圾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周三</w:t>
            </w: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周四</w:t>
            </w: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运动会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周五</w:t>
            </w:r>
          </w:p>
        </w:tc>
        <w:tc>
          <w:tcPr>
            <w:tcW w:w="19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运动会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建筑工程系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周一</w:t>
            </w:r>
          </w:p>
        </w:tc>
        <w:tc>
          <w:tcPr>
            <w:tcW w:w="19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1、2栋寝室楼门前及健身器材处、3、4栋寝室楼之间道路</w:t>
            </w:r>
          </w:p>
        </w:tc>
        <w:tc>
          <w:tcPr>
            <w:tcW w:w="2985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一栋商店门前少许垃圾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周二</w:t>
            </w: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周三</w:t>
            </w: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周四</w:t>
            </w: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运动会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周五</w:t>
            </w:r>
          </w:p>
        </w:tc>
        <w:tc>
          <w:tcPr>
            <w:tcW w:w="19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运动会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人文艺术系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周一</w:t>
            </w:r>
          </w:p>
        </w:tc>
        <w:tc>
          <w:tcPr>
            <w:tcW w:w="19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全部学生宿舍外围道路及绿化带</w:t>
            </w:r>
          </w:p>
        </w:tc>
        <w:tc>
          <w:tcPr>
            <w:tcW w:w="2985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周二</w:t>
            </w: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周三</w:t>
            </w: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路面少量垃圾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周四</w:t>
            </w: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运动会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周五</w:t>
            </w:r>
          </w:p>
        </w:tc>
        <w:tc>
          <w:tcPr>
            <w:tcW w:w="19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运动会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外语系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周一</w:t>
            </w:r>
          </w:p>
        </w:tc>
        <w:tc>
          <w:tcPr>
            <w:tcW w:w="19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学校正门至图书馆草坪（包含草坪）、侧路</w:t>
            </w:r>
          </w:p>
        </w:tc>
        <w:tc>
          <w:tcPr>
            <w:tcW w:w="2985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  <w:shd w:val="clear" w:color="FFFFFF" w:fill="D9D9D9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周二</w:t>
            </w: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周三</w:t>
            </w: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少许垃圾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周四</w:t>
            </w: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运动会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周五</w:t>
            </w: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运动会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高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空</w:t>
            </w:r>
            <w:r>
              <w:rPr>
                <w:rFonts w:hint="eastAsia" w:ascii="宋体" w:hAnsi="宋体" w:eastAsia="宋体"/>
                <w:szCs w:val="21"/>
              </w:rPr>
              <w:t>专业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周一</w:t>
            </w:r>
          </w:p>
        </w:tc>
        <w:tc>
          <w:tcPr>
            <w:tcW w:w="1985" w:type="dxa"/>
            <w:vMerge w:val="restart"/>
            <w:tcBorders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停车场及创业中心门前道路加食堂后面下坡路面</w:t>
            </w:r>
          </w:p>
        </w:tc>
        <w:tc>
          <w:tcPr>
            <w:tcW w:w="2985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周二</w:t>
            </w: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少许垃圾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周三</w:t>
            </w: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周四</w:t>
            </w: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 xml:space="preserve">          运动会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817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周五</w:t>
            </w:r>
          </w:p>
        </w:tc>
        <w:tc>
          <w:tcPr>
            <w:tcW w:w="19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5" w:type="dxa"/>
            <w:textDirection w:val="lrTb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运动会</w:t>
            </w:r>
          </w:p>
        </w:tc>
      </w:tr>
    </w:tbl>
    <w:tbl>
      <w:tblPr>
        <w:tblStyle w:val="6"/>
        <w:tblpPr w:leftFromText="180" w:rightFromText="180" w:vertAnchor="text" w:horzAnchor="margin" w:tblpXSpec="left" w:tblpY="526"/>
        <w:tblW w:w="84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851"/>
        <w:gridCol w:w="1843"/>
        <w:gridCol w:w="1982"/>
        <w:gridCol w:w="29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</w:trPr>
        <w:tc>
          <w:tcPr>
            <w:tcW w:w="817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16    级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航空专业</w:t>
            </w:r>
          </w:p>
        </w:tc>
        <w:tc>
          <w:tcPr>
            <w:tcW w:w="184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周一</w:t>
            </w:r>
          </w:p>
        </w:tc>
        <w:tc>
          <w:tcPr>
            <w:tcW w:w="198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排球场及其左侧草坪</w:t>
            </w: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周二</w:t>
            </w:r>
          </w:p>
        </w:tc>
        <w:tc>
          <w:tcPr>
            <w:tcW w:w="198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周三</w:t>
            </w:r>
          </w:p>
        </w:tc>
        <w:tc>
          <w:tcPr>
            <w:tcW w:w="198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有少量垃圾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周四</w:t>
            </w:r>
          </w:p>
        </w:tc>
        <w:tc>
          <w:tcPr>
            <w:tcW w:w="198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运动会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周五</w:t>
            </w:r>
          </w:p>
        </w:tc>
        <w:tc>
          <w:tcPr>
            <w:tcW w:w="198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运动会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通信学院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周一</w:t>
            </w:r>
          </w:p>
        </w:tc>
        <w:tc>
          <w:tcPr>
            <w:tcW w:w="19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图书馆后侧加小山坡</w:t>
            </w: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周二</w:t>
            </w:r>
          </w:p>
        </w:tc>
        <w:tc>
          <w:tcPr>
            <w:tcW w:w="19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卫生正常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周三</w:t>
            </w:r>
          </w:p>
        </w:tc>
        <w:tc>
          <w:tcPr>
            <w:tcW w:w="19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山坡有少量垃圾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周四</w:t>
            </w:r>
          </w:p>
        </w:tc>
        <w:tc>
          <w:tcPr>
            <w:tcW w:w="19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运动会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817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周五</w:t>
            </w:r>
          </w:p>
        </w:tc>
        <w:tc>
          <w:tcPr>
            <w:tcW w:w="19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98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 xml:space="preserve">          运动会</w:t>
            </w:r>
          </w:p>
        </w:tc>
      </w:tr>
    </w:tbl>
    <w:p>
      <w:pPr>
        <w:widowControl/>
        <w:spacing w:beforeLines="27"/>
        <w:jc w:val="left"/>
        <w:rPr>
          <w:rFonts w:ascii="宋体" w:hAnsi="宋体" w:cs="宋体"/>
          <w:b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kern w:val="0"/>
          <w:sz w:val="28"/>
          <w:szCs w:val="28"/>
        </w:rPr>
        <w:t>备注：</w:t>
      </w:r>
      <w:r>
        <w:rPr>
          <w:rFonts w:hint="eastAsia" w:ascii="宋体" w:hAnsi="宋体" w:cs="宋体"/>
          <w:b/>
          <w:kern w:val="0"/>
          <w:sz w:val="28"/>
          <w:szCs w:val="28"/>
          <w:lang w:val="en-US" w:eastAsia="zh-CN"/>
        </w:rPr>
        <w:t>因为周二各系中午进行运动会训练，周四学校开展运动会，故没有安排查寝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。</w:t>
      </w:r>
    </w:p>
    <w:p>
      <w:pPr>
        <w:widowControl/>
        <w:spacing w:beforeLines="27" w:line="360" w:lineRule="auto"/>
        <w:jc w:val="left"/>
        <w:rPr>
          <w:rFonts w:ascii="宋体" w:cs="宋体"/>
          <w:b/>
          <w:kern w:val="0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 Light">
    <w:panose1 w:val="020B0502040204020203"/>
    <w:charset w:val="86"/>
    <w:family w:val="auto"/>
    <w:pitch w:val="default"/>
    <w:sig w:usb0="80000287" w:usb1="28CF001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780A"/>
    <w:rsid w:val="00004A8B"/>
    <w:rsid w:val="00010537"/>
    <w:rsid w:val="0004237B"/>
    <w:rsid w:val="00071743"/>
    <w:rsid w:val="00073016"/>
    <w:rsid w:val="000A5DBE"/>
    <w:rsid w:val="000D7550"/>
    <w:rsid w:val="001155B4"/>
    <w:rsid w:val="00120D03"/>
    <w:rsid w:val="00153CA3"/>
    <w:rsid w:val="00155F17"/>
    <w:rsid w:val="00177DC3"/>
    <w:rsid w:val="001A7F2B"/>
    <w:rsid w:val="001D114A"/>
    <w:rsid w:val="00210622"/>
    <w:rsid w:val="00245A70"/>
    <w:rsid w:val="002F7ABD"/>
    <w:rsid w:val="00303125"/>
    <w:rsid w:val="00332F4A"/>
    <w:rsid w:val="00347EBD"/>
    <w:rsid w:val="0037490E"/>
    <w:rsid w:val="003F509E"/>
    <w:rsid w:val="004840DA"/>
    <w:rsid w:val="004A0619"/>
    <w:rsid w:val="004A48D6"/>
    <w:rsid w:val="004B1106"/>
    <w:rsid w:val="004B6AAA"/>
    <w:rsid w:val="005275C6"/>
    <w:rsid w:val="00582730"/>
    <w:rsid w:val="005B176C"/>
    <w:rsid w:val="006A48B0"/>
    <w:rsid w:val="006B0944"/>
    <w:rsid w:val="00723D2D"/>
    <w:rsid w:val="00772B25"/>
    <w:rsid w:val="0078780A"/>
    <w:rsid w:val="00787E0A"/>
    <w:rsid w:val="007A2E0A"/>
    <w:rsid w:val="0080531C"/>
    <w:rsid w:val="00843A9A"/>
    <w:rsid w:val="008A1649"/>
    <w:rsid w:val="008B3F16"/>
    <w:rsid w:val="008B7AFB"/>
    <w:rsid w:val="008C03FF"/>
    <w:rsid w:val="008C09B7"/>
    <w:rsid w:val="008C5448"/>
    <w:rsid w:val="00985A71"/>
    <w:rsid w:val="00992496"/>
    <w:rsid w:val="00995AF7"/>
    <w:rsid w:val="00A07A06"/>
    <w:rsid w:val="00A13B50"/>
    <w:rsid w:val="00A21AC0"/>
    <w:rsid w:val="00A609F3"/>
    <w:rsid w:val="00A62CC4"/>
    <w:rsid w:val="00A76D3C"/>
    <w:rsid w:val="00AA4DFC"/>
    <w:rsid w:val="00B868C0"/>
    <w:rsid w:val="00BD6368"/>
    <w:rsid w:val="00C23BBA"/>
    <w:rsid w:val="00C273B0"/>
    <w:rsid w:val="00C3161F"/>
    <w:rsid w:val="00C53DBA"/>
    <w:rsid w:val="00D425F6"/>
    <w:rsid w:val="00D822E7"/>
    <w:rsid w:val="00D93B4B"/>
    <w:rsid w:val="00D96596"/>
    <w:rsid w:val="00DC557A"/>
    <w:rsid w:val="00DC7E63"/>
    <w:rsid w:val="00DD35DB"/>
    <w:rsid w:val="00E31E58"/>
    <w:rsid w:val="00E377B3"/>
    <w:rsid w:val="00E64AF5"/>
    <w:rsid w:val="00EC1870"/>
    <w:rsid w:val="00EC4814"/>
    <w:rsid w:val="00ED6C10"/>
    <w:rsid w:val="00F03233"/>
    <w:rsid w:val="00F30CE9"/>
    <w:rsid w:val="00F50EC1"/>
    <w:rsid w:val="00F81273"/>
    <w:rsid w:val="00FB40D4"/>
    <w:rsid w:val="00FF6D3C"/>
    <w:rsid w:val="022C0BD2"/>
    <w:rsid w:val="02FA1D99"/>
    <w:rsid w:val="065C5C73"/>
    <w:rsid w:val="07A36345"/>
    <w:rsid w:val="08811F13"/>
    <w:rsid w:val="13B8501C"/>
    <w:rsid w:val="17B91928"/>
    <w:rsid w:val="1E563692"/>
    <w:rsid w:val="1F461490"/>
    <w:rsid w:val="23B93EDD"/>
    <w:rsid w:val="28BD7113"/>
    <w:rsid w:val="2C0C3FEB"/>
    <w:rsid w:val="35015453"/>
    <w:rsid w:val="39C94E52"/>
    <w:rsid w:val="3D117A29"/>
    <w:rsid w:val="4277704A"/>
    <w:rsid w:val="44186EA4"/>
    <w:rsid w:val="4A6A384C"/>
    <w:rsid w:val="4A86532B"/>
    <w:rsid w:val="53D82BB2"/>
    <w:rsid w:val="551D11F2"/>
    <w:rsid w:val="5AC93233"/>
    <w:rsid w:val="6025237A"/>
    <w:rsid w:val="603A44CE"/>
    <w:rsid w:val="60B41FE9"/>
    <w:rsid w:val="641B5443"/>
    <w:rsid w:val="676D542E"/>
    <w:rsid w:val="6AED7D2A"/>
    <w:rsid w:val="6E7765F7"/>
    <w:rsid w:val="75AA6994"/>
    <w:rsid w:val="773034F1"/>
    <w:rsid w:val="7FC3221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Subtitle"/>
    <w:basedOn w:val="1"/>
    <w:next w:val="1"/>
    <w:link w:val="8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cs="Times New Roman"/>
      <w:b/>
      <w:bCs/>
      <w:kern w:val="28"/>
      <w:sz w:val="32"/>
      <w:szCs w:val="32"/>
    </w:rPr>
  </w:style>
  <w:style w:type="table" w:styleId="7">
    <w:name w:val="Table Grid"/>
    <w:basedOn w:val="6"/>
    <w:qFormat/>
    <w:uiPriority w:val="0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character" w:customStyle="1" w:styleId="8">
    <w:name w:val="副标题 Char"/>
    <w:basedOn w:val="5"/>
    <w:link w:val="4"/>
    <w:qFormat/>
    <w:uiPriority w:val="0"/>
    <w:rPr>
      <w:rFonts w:ascii="Cambria" w:hAnsi="Cambria" w:eastAsia="宋体" w:cs="Times New Roman"/>
      <w:b/>
      <w:bCs/>
      <w:kern w:val="28"/>
      <w:sz w:val="32"/>
      <w:szCs w:val="32"/>
    </w:rPr>
  </w:style>
  <w:style w:type="character" w:customStyle="1" w:styleId="9">
    <w:name w:val="页眉 Char"/>
    <w:basedOn w:val="5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Char"/>
    <w:basedOn w:val="5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156"/>
    <customShpInfo spid="_x0000_s1157"/>
    <customShpInfo spid="_x0000_s1158"/>
    <customShpInfo spid="_x0000_s1159"/>
    <customShpInfo spid="_x0000_s1160"/>
    <customShpInfo spid="_x0000_s115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15</Pages>
  <Words>1047</Words>
  <Characters>5970</Characters>
  <Lines>49</Lines>
  <Paragraphs>14</Paragraphs>
  <ScaleCrop>false</ScaleCrop>
  <LinksUpToDate>false</LinksUpToDate>
  <CharactersWithSpaces>7003</CharactersWithSpaces>
  <Application>WPS Office_10.1.0.6029_F1E327BC-269C-435d-A152-05C5408002CA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2016-10-16T16:16:00Z</dcterms:created>
  <dc:creator>hp</dc:creator>
  <cp:lastModifiedBy>袁肥肥</cp:lastModifiedBy>
  <dcterms:modified xsi:type="dcterms:W3CDTF">2016-11-06T05:19:09Z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