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院青发[2017]16号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关于表彰2017年学生活动优秀团队和先进个人的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决  定</w:t>
      </w:r>
    </w:p>
    <w:p>
      <w:pPr>
        <w:rPr>
          <w:rFonts w:ascii="仿宋_GB2312" w:eastAsia="仿宋_GB2312"/>
          <w:bCs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Cs/>
          <w:color w:val="000000"/>
          <w:sz w:val="28"/>
          <w:szCs w:val="28"/>
        </w:rPr>
        <w:t>各分团委：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为总结和提炼我院学生活动中的先进经验和优秀成果，对我院各系学生在暑期社会实践、迎新工作、大学生禁毒辩论赛中的肯定，激励更多的青年学生参与到学院各项活动中来。经系部推荐，院团委研究决定，拟授予暑期社会实践活动</w:t>
      </w:r>
      <w:r>
        <w:rPr>
          <w:rFonts w:hint="eastAsia" w:ascii="仿宋_GB2312" w:hAnsi="仿宋_GB2312" w:eastAsia="仿宋_GB2312" w:cs="仿宋_GB2312"/>
          <w:sz w:val="28"/>
          <w:szCs w:val="28"/>
        </w:rPr>
        <w:t>电信系“理工向阳花团队”等5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个团队“优秀团队”称号，郑亚玲等15名同学“先进个人”荣誉称号。拟授予蒋坤达等50名同学在2017迎新活动中“优秀个人”荣誉称号。陈羡港等5名同学在2017襄阳市大学生禁毒辩论赛中获得“冠军”，及部分选手获得“最佳辩手”“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先进个人”称号。</w:t>
      </w:r>
    </w:p>
    <w:p>
      <w:pPr>
        <w:widowControl/>
        <w:spacing w:line="480" w:lineRule="auto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希望受表彰的优秀团队和个人再接再厉，认真总结经验，在今后的活动中取得更大成绩。同时也希望广大青年学生以他们为榜样，积极参加学院各项活动，不断提高自身综合素质，为推进我院学生活动迈上新台阶做出更大的贡献。</w:t>
      </w:r>
    </w:p>
    <w:p>
      <w:pPr>
        <w:widowControl/>
        <w:spacing w:line="480" w:lineRule="auto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附件：</w:t>
      </w:r>
    </w:p>
    <w:p>
      <w:pPr>
        <w:widowControl/>
        <w:spacing w:line="480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1、《湖北文理学院理工学院2017年暑期社会实践优秀团队和先进个人名单》</w:t>
      </w:r>
    </w:p>
    <w:p>
      <w:pPr>
        <w:widowControl/>
        <w:spacing w:line="480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2、《湖北文理学院理工学院2017年迎新工作优秀个人名单》</w:t>
      </w:r>
    </w:p>
    <w:p>
      <w:pPr>
        <w:widowControl/>
        <w:spacing w:line="480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3、《2017襄阳市大学生禁毒辩论赛获奖名单》</w:t>
      </w:r>
    </w:p>
    <w:p>
      <w:pPr>
        <w:widowControl/>
        <w:spacing w:line="480" w:lineRule="auto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（此页无正文）</w:t>
      </w:r>
    </w:p>
    <w:p>
      <w:pPr>
        <w:widowControl/>
        <w:spacing w:line="480" w:lineRule="auto"/>
        <w:ind w:right="56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共青团湖北文理学院理工学院委会</w:t>
      </w:r>
    </w:p>
    <w:p>
      <w:pPr>
        <w:widowControl/>
        <w:wordWrap w:val="0"/>
        <w:spacing w:line="480" w:lineRule="auto"/>
        <w:ind w:right="72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7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10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30日   </w:t>
      </w:r>
    </w:p>
    <w:p>
      <w:pPr>
        <w:widowControl/>
        <w:spacing w:line="480" w:lineRule="auto"/>
        <w:ind w:right="72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720" w:firstLine="560" w:firstLineChars="20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活动  表彰  决定                                   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2017年10月30日印制</w:t>
      </w:r>
    </w:p>
    <w:p>
      <w:pPr>
        <w:spacing w:line="480" w:lineRule="exact"/>
        <w:jc w:val="right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共印8份</w:t>
      </w:r>
    </w:p>
    <w:p>
      <w:pPr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sz w:val="30"/>
          <w:szCs w:val="30"/>
        </w:rPr>
        <w:t xml:space="preserve">附件：1  </w:t>
      </w:r>
    </w:p>
    <w:p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湖北文理学院理工学院2017年暑期社会实践</w:t>
      </w:r>
    </w:p>
    <w:p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优秀团队和先进个人名单</w:t>
      </w:r>
    </w:p>
    <w:p>
      <w:pPr>
        <w:autoSpaceDE w:val="0"/>
        <w:autoSpaceDN w:val="0"/>
        <w:adjustRightInd w:val="0"/>
        <w:spacing w:line="360" w:lineRule="auto"/>
        <w:ind w:right="65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优秀团队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院团委“理工禁毒志愿服务”团队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电信系“理工向阳花”团队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建工系“筑梦李庙”爱心帮扶团队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经管系 新疆籍学生回乡发声亮剑宣讲团队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外语系 “希望家园”爱心志愿团队</w:t>
      </w:r>
    </w:p>
    <w:p>
      <w:pPr>
        <w:autoSpaceDE w:val="0"/>
        <w:autoSpaceDN w:val="0"/>
        <w:adjustRightInd w:val="0"/>
        <w:spacing w:line="360" w:lineRule="auto"/>
        <w:ind w:right="65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先进个人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院团委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刘著璐 郑亚玲 张  磊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电信系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  君 龚诗瑞 熊玉婷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建工系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温斌清 干  繁 张建敏 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经管系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  妍 张  薇 闫一翠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外语系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黄金秋  贺子威  陈琼雨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sz w:val="30"/>
          <w:szCs w:val="30"/>
        </w:rPr>
        <w:t xml:space="preserve">附件：2  </w:t>
      </w:r>
    </w:p>
    <w:p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湖北文理学院理工学院2017年迎新工作优秀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个人名单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学生会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罗银桥 覃博斌 何湘瑞 王炳峰 苏昊文 付薇薇  李  石  张  磊  蒋坤达 李金玲  王吴锴 肖景怡 郑亚玲 陆  恒  杨  淦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电信系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  坚  方  昶  李  丽  罗  康  朱宪敏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建工系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刘乾坤  赵博文  文谷雨  耿凌志  刘  鑫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经管系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胡晓帮  陈  胜  刘彦吟  雷  瑶  何利川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机械系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汤静秋  董占阳  邓云飞  刘志恒  汪占雄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人文系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郭蓉蓉  王  林  林  萍  郭格菲  刘林辉 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外语系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张文胜  唐玉婷  王  颖  郭慧勤  王靖雯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航空学院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赵文越  崔润浩  罗  辉  冯宝山  罗小虎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/>
    <w:p/>
    <w:p>
      <w:pPr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sz w:val="30"/>
          <w:szCs w:val="30"/>
        </w:rPr>
        <w:t xml:space="preserve">附件：3 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2017襄阳市大学生禁毒辩论赛获奖名单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冠军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安宇晗  周亮奇  陈羡港  孙伟业</w:t>
      </w:r>
    </w:p>
    <w:p>
      <w:pPr>
        <w:widowControl/>
        <w:spacing w:line="480" w:lineRule="auto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最佳辩手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陈羡港</w:t>
      </w:r>
    </w:p>
    <w:p>
      <w:pPr>
        <w:widowControl/>
        <w:spacing w:line="480" w:lineRule="auto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先进个人</w:t>
      </w:r>
    </w:p>
    <w:p>
      <w:pPr>
        <w:widowControl/>
        <w:spacing w:line="480" w:lineRule="auto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罗银桥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11D67"/>
    <w:rsid w:val="007C2F9A"/>
    <w:rsid w:val="00DB7DE7"/>
    <w:rsid w:val="05AB61E7"/>
    <w:rsid w:val="1F511D67"/>
    <w:rsid w:val="41B536E6"/>
    <w:rsid w:val="6978329D"/>
    <w:rsid w:val="6AB0681D"/>
    <w:rsid w:val="6DEE4991"/>
    <w:rsid w:val="77BC3F88"/>
    <w:rsid w:val="79D1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1065</Characters>
  <Lines>8</Lines>
  <Paragraphs>2</Paragraphs>
  <TotalTime>0</TotalTime>
  <ScaleCrop>false</ScaleCrop>
  <LinksUpToDate>false</LinksUpToDate>
  <CharactersWithSpaces>1249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2017-10-30T06:49:00Z</dcterms:created>
  <dc:creator>Administrator</dc:creator>
  <cp:lastModifiedBy>Administrator</cp:lastModifiedBy>
  <dcterms:modified xsi:type="dcterms:W3CDTF">2017-10-31T06:49:15Z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