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〕4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</w:t>
      </w: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  <w:lang w:val="en-US" w:eastAsia="zh-CN"/>
        </w:rPr>
        <w:t>八</w:t>
      </w: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周各系和校企合作单位</w:t>
      </w:r>
    </w:p>
    <w:p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上课出勤检查情况的通报</w:t>
      </w:r>
    </w:p>
    <w:p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日至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日，校学生会学习部对18级学生上课情况做了随机抽查，平均出勤率为9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7.2%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。（各项检查具体情况见附件）。</w:t>
      </w:r>
    </w:p>
    <w:p>
      <w:pPr>
        <w:widowControl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希望各系和校企合作单位高度重视，认真</w:t>
      </w:r>
      <w:r>
        <w:rPr>
          <w:rFonts w:hint="eastAsia" w:ascii="仿宋" w:hAnsi="仿宋" w:eastAsia="仿宋" w:cs="仿宋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>
      <w:pPr>
        <w:widowControl/>
        <w:ind w:right="320" w:firstLine="640" w:firstLineChars="200"/>
        <w:jc w:val="right"/>
        <w:rPr>
          <w:rFonts w:ascii="仿宋" w:hAnsi="仿宋" w:eastAsia="仿宋" w:cs="Times New Roman"/>
          <w:kern w:val="0"/>
          <w:sz w:val="32"/>
          <w:szCs w:val="32"/>
        </w:rPr>
      </w:pPr>
    </w:p>
    <w:p>
      <w:pPr>
        <w:widowControl/>
        <w:ind w:right="320" w:firstLine="640" w:firstLineChars="200"/>
        <w:jc w:val="right"/>
        <w:rPr>
          <w:rFonts w:ascii="仿宋" w:hAnsi="仿宋" w:eastAsia="仿宋" w:cs="Times New Roman"/>
          <w:kern w:val="0"/>
          <w:sz w:val="32"/>
          <w:szCs w:val="32"/>
        </w:rPr>
      </w:pPr>
    </w:p>
    <w:p>
      <w:pPr>
        <w:widowControl/>
        <w:jc w:val="righ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湖北文理学院理工学院学生联合会</w:t>
      </w:r>
    </w:p>
    <w:p>
      <w:pPr>
        <w:rPr>
          <w:rFonts w:ascii="仿宋" w:hAnsi="仿宋" w:eastAsia="仿宋" w:cs="Times New Roman"/>
          <w:color w:val="000000"/>
          <w:kern w:val="0"/>
          <w:sz w:val="32"/>
          <w:szCs w:val="32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                               2019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</w:t>
      </w:r>
    </w:p>
    <w:p>
      <w:pPr>
        <w:widowControl/>
        <w:spacing w:line="408" w:lineRule="auto"/>
        <w:jc w:val="left"/>
        <w:rPr>
          <w:rFonts w:asci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附件</w:t>
      </w:r>
      <w:r>
        <w:rPr>
          <w:rFonts w:ascii="宋体" w:hAnsi="宋体" w:cs="宋体"/>
          <w:kern w:val="0"/>
          <w:sz w:val="32"/>
          <w:szCs w:val="32"/>
        </w:rPr>
        <w:t>1</w:t>
      </w:r>
      <w:r>
        <w:rPr>
          <w:rFonts w:hint="eastAsia" w:ascii="宋体" w:hAnsi="宋体" w:cs="宋体"/>
          <w:kern w:val="0"/>
          <w:sz w:val="32"/>
          <w:szCs w:val="32"/>
        </w:rPr>
        <w:t>：</w:t>
      </w:r>
    </w:p>
    <w:p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上课出勤检查详情</w:t>
      </w:r>
    </w:p>
    <w:tbl>
      <w:tblPr>
        <w:tblStyle w:val="6"/>
        <w:tblW w:w="94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993"/>
        <w:gridCol w:w="708"/>
        <w:gridCol w:w="851"/>
        <w:gridCol w:w="709"/>
        <w:gridCol w:w="850"/>
        <w:gridCol w:w="709"/>
        <w:gridCol w:w="850"/>
        <w:gridCol w:w="709"/>
        <w:gridCol w:w="851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527" w:type="dxa"/>
            <w:vMerge w:val="restart"/>
            <w:tcBorders>
              <w:tl2br w:val="single" w:color="auto" w:sz="4" w:space="0"/>
            </w:tcBorders>
          </w:tcPr>
          <w:p>
            <w:pPr>
              <w:ind w:firstLine="4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     期</w:t>
            </w:r>
          </w:p>
          <w:p>
            <w:pPr>
              <w:ind w:firstLine="240" w:firstLineChars="100"/>
            </w:pPr>
            <w:r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tabs>
                <w:tab w:val="left" w:pos="653"/>
              </w:tabs>
              <w:jc w:val="center"/>
            </w:pPr>
            <w:r>
              <w:rPr>
                <w:rFonts w:hint="eastAsia"/>
              </w:rPr>
              <w:t>星期一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星期二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星期三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星期四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527" w:type="dxa"/>
            <w:vMerge w:val="continue"/>
            <w:tcBorders>
              <w:tl2br w:val="single" w:color="auto" w:sz="4" w:space="0"/>
            </w:tcBorders>
          </w:tcPr>
          <w:p/>
        </w:tc>
        <w:tc>
          <w:tcPr>
            <w:tcW w:w="9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27" w:type="dxa"/>
            <w:vAlign w:val="center"/>
          </w:tcPr>
          <w:p>
            <w:pPr>
              <w:widowControl/>
              <w:ind w:firstLine="105" w:firstLineChars="50"/>
              <w:jc w:val="center"/>
              <w:rPr>
                <w:szCs w:val="22"/>
              </w:rPr>
            </w:pPr>
            <w:r>
              <w:rPr>
                <w:rFonts w:hint="eastAsia"/>
              </w:rPr>
              <w:t>电子科学</w:t>
            </w:r>
          </w:p>
          <w:p>
            <w:pPr>
              <w:ind w:left="525" w:hanging="525" w:hangingChars="250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与信息工程系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无课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通信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1811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电信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1811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自动化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通信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1811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电信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1811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自动化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大抽查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97%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电信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外语系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英语1811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英语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英语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大抽查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88%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3-4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英语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1812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27" w:type="dxa"/>
            <w:vAlign w:val="center"/>
          </w:tcPr>
          <w:p>
            <w:pPr>
              <w:ind w:left="315" w:hanging="315" w:hangingChars="150"/>
              <w:jc w:val="center"/>
            </w:pPr>
            <w:r>
              <w:rPr>
                <w:rFonts w:hint="eastAsia"/>
              </w:rPr>
              <w:t>经济与管理</w:t>
            </w:r>
          </w:p>
          <w:p>
            <w:pPr>
              <w:ind w:left="315" w:hanging="315" w:hangingChars="150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学系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旅管1711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1-2</w:t>
            </w:r>
          </w:p>
          <w:p>
            <w:pPr>
              <w:jc w:val="center"/>
            </w:pPr>
            <w:r>
              <w:rPr>
                <w:rFonts w:hint="eastAsia"/>
              </w:rPr>
              <w:t>人力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1-2</w:t>
            </w:r>
          </w:p>
          <w:p>
            <w:pPr>
              <w:jc w:val="center"/>
            </w:pPr>
            <w:r>
              <w:rPr>
                <w:rFonts w:hint="eastAsia"/>
              </w:rPr>
              <w:t>国贸</w:t>
            </w:r>
          </w:p>
          <w:p>
            <w:pPr>
              <w:jc w:val="center"/>
            </w:pPr>
            <w:r>
              <w:rPr>
                <w:rFonts w:hint="eastAsia"/>
              </w:rPr>
              <w:t>1811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国贸1812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99%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1-2</w:t>
            </w:r>
          </w:p>
          <w:p>
            <w:pPr>
              <w:jc w:val="center"/>
            </w:pPr>
            <w:r>
              <w:rPr>
                <w:rFonts w:hint="eastAsia"/>
              </w:rPr>
              <w:t>人力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1811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27" w:type="dxa"/>
            <w:vAlign w:val="center"/>
          </w:tcPr>
          <w:p>
            <w:pPr>
              <w:ind w:left="210" w:hanging="210" w:hangingChars="100"/>
              <w:jc w:val="center"/>
            </w:pPr>
            <w:r>
              <w:rPr>
                <w:rFonts w:hint="eastAsia"/>
              </w:rPr>
              <w:t>机械与汽车</w:t>
            </w:r>
          </w:p>
          <w:p>
            <w:pPr>
              <w:ind w:left="210" w:hanging="210" w:hangingChars="100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工程系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机制1812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3-4</w:t>
            </w:r>
          </w:p>
          <w:p>
            <w:pPr>
              <w:jc w:val="center"/>
            </w:pPr>
            <w:r>
              <w:rPr>
                <w:rFonts w:hint="eastAsia"/>
              </w:rPr>
              <w:t>机制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95%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1-2</w:t>
            </w:r>
          </w:p>
          <w:p>
            <w:pPr>
              <w:jc w:val="center"/>
            </w:pPr>
            <w:r>
              <w:rPr>
                <w:rFonts w:hint="eastAsia"/>
              </w:rPr>
              <w:t>机制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1812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5-6</w:t>
            </w:r>
          </w:p>
          <w:p>
            <w:pPr>
              <w:jc w:val="center"/>
            </w:pPr>
            <w:r>
              <w:rPr>
                <w:rFonts w:hint="eastAsia"/>
              </w:rPr>
              <w:t>机制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1812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建筑工程系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建工1821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70%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3-4</w:t>
            </w:r>
          </w:p>
          <w:p>
            <w:pPr>
              <w:jc w:val="center"/>
            </w:pPr>
            <w:r>
              <w:rPr>
                <w:rFonts w:hint="eastAsia"/>
              </w:rPr>
              <w:t>建工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60%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3-4</w:t>
            </w:r>
          </w:p>
          <w:p>
            <w:pPr>
              <w:jc w:val="center"/>
            </w:pPr>
            <w:r>
              <w:rPr>
                <w:rFonts w:hint="eastAsia"/>
              </w:rPr>
              <w:t>土木</w:t>
            </w:r>
          </w:p>
          <w:p>
            <w:pPr>
              <w:jc w:val="center"/>
            </w:pPr>
            <w:r>
              <w:rPr>
                <w:rFonts w:hint="eastAsia"/>
              </w:rPr>
              <w:t>1711</w:t>
            </w:r>
          </w:p>
          <w:p>
            <w:pPr>
              <w:jc w:val="center"/>
            </w:pPr>
            <w:r>
              <w:rPr>
                <w:rFonts w:hint="eastAsia"/>
              </w:rPr>
              <w:t>土木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1712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80%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3-4</w:t>
            </w:r>
          </w:p>
          <w:p>
            <w:pPr>
              <w:jc w:val="center"/>
            </w:pPr>
            <w:r>
              <w:rPr>
                <w:rFonts w:hint="eastAsia"/>
              </w:rPr>
              <w:t>土木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1811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93%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人文艺术系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广编1711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法学1811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5-6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法学1811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大抽查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汉语言1811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27" w:type="dxa"/>
            <w:vAlign w:val="center"/>
          </w:tcPr>
          <w:p>
            <w:pPr>
              <w:ind w:left="105" w:hanging="105" w:hangingChars="50"/>
              <w:jc w:val="center"/>
              <w:rPr>
                <w:rFonts w:cs="Times New Roman"/>
                <w:szCs w:val="22"/>
              </w:rPr>
            </w:pPr>
            <w:bookmarkStart w:id="1" w:name="_GoBack" w:colFirst="3" w:colLast="10"/>
            <w:r>
              <w:rPr>
                <w:rFonts w:hint="eastAsia"/>
              </w:rPr>
              <w:t>航空学院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无课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航空1821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航空1821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大抽查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航空1821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国际商学院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电商1821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93%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电商1821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82%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国商1821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91%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大抽查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电商1821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szCs w:val="22"/>
              </w:rPr>
            </w:pPr>
            <w:r>
              <w:rPr>
                <w:rFonts w:hint="eastAsia"/>
              </w:rPr>
              <w:t>移动通信学院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计专1821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98%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计专1821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无课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无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大抽查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应电1822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89%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27" w:type="dxa"/>
            <w:vAlign w:val="center"/>
          </w:tcPr>
          <w:p>
            <w:pPr>
              <w:ind w:firstLine="105" w:firstLineChars="50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互联网学院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互联网1821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98%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5-6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互联网1821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互联网1821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大抽查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互联网1821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27" w:type="dxa"/>
            <w:vAlign w:val="center"/>
          </w:tcPr>
          <w:p>
            <w:pPr>
              <w:ind w:firstLine="105" w:firstLineChars="50"/>
              <w:jc w:val="center"/>
            </w:pPr>
            <w:r>
              <w:rPr>
                <w:rFonts w:hint="eastAsia"/>
              </w:rPr>
              <w:t>高职衔接班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财会1821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机电1821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机电1821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无课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无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机电1821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100%</w:t>
            </w:r>
          </w:p>
        </w:tc>
      </w:tr>
    </w:tbl>
    <w:p>
      <w:pPr>
        <w:widowControl/>
        <w:spacing w:line="360" w:lineRule="auto"/>
        <w:jc w:val="left"/>
        <w:rPr>
          <w:rFonts w:ascii="宋体" w:cs="Times New Roman"/>
          <w:b/>
          <w:bCs/>
          <w:kern w:val="0"/>
        </w:rPr>
      </w:pPr>
    </w:p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上课出勤检查排名</w:t>
      </w:r>
    </w:p>
    <w:tbl>
      <w:tblPr>
        <w:tblStyle w:val="6"/>
        <w:tblW w:w="97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648"/>
        <w:gridCol w:w="1116"/>
        <w:gridCol w:w="975"/>
        <w:gridCol w:w="3067"/>
        <w:gridCol w:w="1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264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百分比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百分比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836" w:type="dxa"/>
            <w:vAlign w:val="center"/>
          </w:tcPr>
          <w:p>
            <w:pPr>
              <w:ind w:left="361" w:hanging="361" w:hangingChars="1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机械与汽车工程系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100%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经济与管理学系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人文艺术系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100%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电子科学与信息工程系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航空学院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100%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移动通信学院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高职衔接班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100%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建筑工程系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互联网学院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100%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国际商学院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4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外语系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99%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仿宋" w:hAnsi="仿宋" w:eastAsia="仿宋" w:cs="Times New Roman"/>
          <w:bCs/>
          <w:sz w:val="28"/>
          <w:szCs w:val="28"/>
        </w:rPr>
      </w:pPr>
      <w:r>
        <w:rPr>
          <w:rFonts w:ascii="仿宋" w:hAnsi="仿宋" w:eastAsia="仿宋" w:cs="Times New Roman"/>
          <w:bCs/>
          <w:sz w:val="28"/>
          <w:szCs w:val="28"/>
        </w:rPr>
        <w:t>备注</w:t>
      </w:r>
      <w:r>
        <w:rPr>
          <w:rFonts w:hint="eastAsia" w:ascii="仿宋" w:hAnsi="仿宋" w:eastAsia="仿宋" w:cs="Times New Roman"/>
          <w:bCs/>
          <w:sz w:val="28"/>
          <w:szCs w:val="28"/>
        </w:rPr>
        <w:t>：</w:t>
      </w:r>
      <w:r>
        <w:rPr>
          <w:rFonts w:ascii="仿宋" w:hAnsi="仿宋" w:eastAsia="仿宋" w:cs="Times New Roman"/>
          <w:bCs/>
          <w:sz w:val="28"/>
          <w:szCs w:val="28"/>
        </w:rPr>
        <w:t>周四大抽查的是各系和校企合作单位</w:t>
      </w:r>
      <w:r>
        <w:rPr>
          <w:rFonts w:hint="eastAsia" w:ascii="仿宋" w:hAnsi="仿宋" w:eastAsia="仿宋" w:cs="Times New Roman"/>
          <w:bCs/>
          <w:sz w:val="28"/>
          <w:szCs w:val="28"/>
        </w:rPr>
        <w:t>1-2节所有班级的上课出勤情况。学习部查课时间大二、大三为课前三分钟。</w:t>
      </w:r>
    </w:p>
    <w:p>
      <w:pPr>
        <w:spacing w:line="360" w:lineRule="auto"/>
        <w:rPr>
          <w:rFonts w:ascii="仿宋" w:hAnsi="仿宋" w:eastAsia="仿宋" w:cs="Times New Roman"/>
          <w:bCs/>
          <w:sz w:val="32"/>
          <w:szCs w:val="32"/>
        </w:rPr>
      </w:pPr>
    </w:p>
    <w:p>
      <w:pPr>
        <w:spacing w:line="360" w:lineRule="auto"/>
        <w:rPr>
          <w:rFonts w:ascii="仿宋" w:hAnsi="仿宋" w:eastAsia="仿宋" w:cs="Times New Roman"/>
          <w:bCs/>
          <w:sz w:val="28"/>
          <w:szCs w:val="28"/>
        </w:rPr>
      </w:pPr>
    </w:p>
    <w:p>
      <w:pPr>
        <w:tabs>
          <w:tab w:val="left" w:pos="5857"/>
        </w:tabs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附件</w:t>
      </w:r>
      <w:r>
        <w:rPr>
          <w:rFonts w:ascii="宋体" w:hAnsi="宋体" w:cs="宋体"/>
          <w:kern w:val="0"/>
          <w:sz w:val="32"/>
          <w:szCs w:val="32"/>
        </w:rPr>
        <w:t>2</w:t>
      </w:r>
      <w:r>
        <w:rPr>
          <w:rFonts w:hint="eastAsia" w:ascii="宋体" w:hAnsi="宋体" w:cs="宋体"/>
          <w:kern w:val="0"/>
          <w:sz w:val="32"/>
          <w:szCs w:val="32"/>
        </w:rPr>
        <w:t>：</w:t>
      </w:r>
    </w:p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强制带早餐进教学楼情况通报</w:t>
      </w:r>
    </w:p>
    <w:tbl>
      <w:tblPr>
        <w:tblStyle w:val="6"/>
        <w:tblW w:w="89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474"/>
        <w:gridCol w:w="1474"/>
        <w:gridCol w:w="1474"/>
        <w:gridCol w:w="1474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5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5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5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艺术与传媒系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5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文法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5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5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5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5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备注：移动通信学院和高职衔接班不在一号和四号教学楼上课，所以没有数据。</w:t>
      </w:r>
    </w:p>
    <w:p>
      <w:pPr>
        <w:widowControl/>
        <w:spacing w:line="360" w:lineRule="auto"/>
        <w:rPr>
          <w:rFonts w:ascii="仿宋" w:hAnsi="仿宋" w:eastAsia="仿宋" w:cs="仿宋"/>
          <w:kern w:val="0"/>
          <w:sz w:val="52"/>
          <w:szCs w:val="52"/>
        </w:rPr>
      </w:pPr>
    </w:p>
    <w:p>
      <w:pPr>
        <w:rPr>
          <w:rFonts w:ascii="仿宋" w:hAnsi="仿宋" w:eastAsia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hint="eastAsia" w:ascii="仿宋" w:hAnsi="仿宋" w:eastAsia="仿宋" w:cs="宋体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hint="eastAsia" w:ascii="仿宋" w:hAnsi="仿宋" w:eastAsia="仿宋" w:cs="宋体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年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  <w:lang w:val="en-US" w:eastAsia="zh-CN"/>
        </w:rPr>
        <w:t>10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月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  <w:lang w:val="en-US" w:eastAsia="zh-CN"/>
        </w:rPr>
        <w:t>14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日印制</w:t>
      </w:r>
    </w:p>
    <w:p>
      <w:pPr>
        <w:widowControl/>
        <w:spacing w:line="360" w:lineRule="auto"/>
        <w:jc w:val="righ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                                          共印1</w:t>
      </w:r>
      <w:r>
        <w:rPr>
          <w:rFonts w:ascii="仿宋" w:hAnsi="仿宋" w:eastAsia="仿宋" w:cs="宋体"/>
          <w:b/>
          <w:kern w:val="0"/>
          <w:sz w:val="32"/>
          <w:szCs w:val="32"/>
        </w:rPr>
        <w:t>4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份</w:t>
      </w: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cs="Times New Roman"/>
          <w:kern w:val="0"/>
          <w:sz w:val="18"/>
          <w:szCs w:val="18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〕4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号</w:t>
      </w:r>
    </w:p>
    <w:p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0"/>
          <w:szCs w:val="40"/>
        </w:rPr>
      </w:pPr>
    </w:p>
    <w:p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</w:t>
      </w: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  <w:lang w:val="en-US" w:eastAsia="zh-CN"/>
        </w:rPr>
        <w:t>八</w:t>
      </w: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周各系和校企合作单位</w:t>
      </w:r>
    </w:p>
    <w:p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卫生检查情况的通报</w:t>
      </w:r>
    </w:p>
    <w:p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9月24日，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校学生会生活部对18级各系寝室卫生进行随机抽查，9月26日，校学生会生活部对19级各系寝室卫生进行随机抽查。寝室卫生检查的平均合格率为94.7%。希望各系继续做好校园的卫生，抓好校园卫生检查，使同学们养成爱干净的良好习惯。  </w:t>
      </w:r>
    </w:p>
    <w:p>
      <w:pPr>
        <w:widowControl/>
        <w:ind w:firstLine="600" w:firstLineChars="200"/>
        <w:jc w:val="left"/>
        <w:rPr>
          <w:rFonts w:ascii="仿宋" w:hAnsi="仿宋" w:eastAsia="仿宋" w:cs="仿宋"/>
          <w:kern w:val="0"/>
          <w:sz w:val="30"/>
          <w:szCs w:val="30"/>
        </w:rPr>
      </w:pPr>
    </w:p>
    <w:p>
      <w:pPr>
        <w:widowControl/>
        <w:ind w:firstLine="600" w:firstLineChars="200"/>
        <w:jc w:val="left"/>
        <w:rPr>
          <w:rFonts w:ascii="仿宋" w:hAnsi="仿宋" w:eastAsia="仿宋" w:cs="仿宋"/>
          <w:kern w:val="0"/>
          <w:sz w:val="30"/>
          <w:szCs w:val="30"/>
        </w:rPr>
      </w:pPr>
    </w:p>
    <w:p>
      <w:pPr>
        <w:widowControl/>
        <w:ind w:firstLine="600" w:firstLineChars="200"/>
        <w:jc w:val="left"/>
        <w:rPr>
          <w:rFonts w:ascii="仿宋" w:hAnsi="仿宋" w:eastAsia="仿宋" w:cs="仿宋"/>
          <w:kern w:val="0"/>
          <w:sz w:val="30"/>
          <w:szCs w:val="30"/>
        </w:rPr>
      </w:pPr>
    </w:p>
    <w:p>
      <w:pPr>
        <w:widowControl/>
        <w:ind w:firstLine="600" w:firstLineChars="200"/>
        <w:jc w:val="left"/>
        <w:rPr>
          <w:rFonts w:ascii="仿宋" w:hAnsi="仿宋" w:eastAsia="仿宋" w:cs="仿宋"/>
          <w:kern w:val="0"/>
          <w:sz w:val="30"/>
          <w:szCs w:val="30"/>
        </w:rPr>
      </w:pPr>
    </w:p>
    <w:p>
      <w:pPr>
        <w:spacing w:line="0" w:lineRule="atLeast"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湖北文理学院理工学院学生联合会</w:t>
      </w:r>
    </w:p>
    <w:p>
      <w:pPr>
        <w:spacing w:before="156" w:beforeLines="50" w:line="240" w:lineRule="atLeast"/>
        <w:jc w:val="center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 xml:space="preserve">  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29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</w:t>
      </w:r>
    </w:p>
    <w:p>
      <w:pPr>
        <w:jc w:val="left"/>
        <w:rPr>
          <w:rFonts w:ascii="宋体" w:cs="宋体"/>
          <w:sz w:val="32"/>
          <w:szCs w:val="32"/>
        </w:rPr>
      </w:pPr>
      <w:bookmarkStart w:id="0" w:name="_Hlk19979978"/>
      <w:r>
        <w:rPr>
          <w:rFonts w:hint="eastAsia" w:ascii="宋体" w:hAnsi="宋体" w:cs="宋体"/>
          <w:sz w:val="32"/>
          <w:szCs w:val="32"/>
        </w:rPr>
        <w:t>附件</w:t>
      </w:r>
      <w:r>
        <w:rPr>
          <w:rFonts w:ascii="宋体" w:hAnsi="宋体" w:cs="宋体"/>
          <w:sz w:val="32"/>
          <w:szCs w:val="32"/>
        </w:rPr>
        <w:t>1</w:t>
      </w:r>
      <w:r>
        <w:rPr>
          <w:rFonts w:hint="eastAsia" w:ascii="宋体" w:hAnsi="宋体" w:cs="宋体"/>
          <w:sz w:val="32"/>
          <w:szCs w:val="32"/>
        </w:rPr>
        <w:t>：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Style w:val="6"/>
        <w:tblW w:w="1105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709"/>
        <w:gridCol w:w="961"/>
        <w:gridCol w:w="1701"/>
        <w:gridCol w:w="992"/>
        <w:gridCol w:w="850"/>
        <w:gridCol w:w="993"/>
        <w:gridCol w:w="1701"/>
        <w:gridCol w:w="850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年级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单位</w:t>
            </w:r>
          </w:p>
        </w:tc>
        <w:tc>
          <w:tcPr>
            <w:tcW w:w="4504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星期二（</w:t>
            </w:r>
            <w:r>
              <w:rPr>
                <w:rFonts w:ascii="宋体" w:hAnsi="宋体" w:cs="宋体"/>
                <w:kern w:val="0"/>
              </w:rPr>
              <w:t>18</w:t>
            </w:r>
            <w:r>
              <w:rPr>
                <w:rFonts w:hint="eastAsia" w:ascii="宋体" w:hAnsi="宋体" w:cs="宋体"/>
                <w:kern w:val="0"/>
              </w:rPr>
              <w:t>级抽查）</w:t>
            </w:r>
          </w:p>
        </w:tc>
        <w:tc>
          <w:tcPr>
            <w:tcW w:w="453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星期四（</w:t>
            </w:r>
            <w:r>
              <w:rPr>
                <w:rFonts w:ascii="宋体" w:hAnsi="宋体" w:cs="宋体"/>
                <w:kern w:val="0"/>
              </w:rPr>
              <w:t>1</w:t>
            </w:r>
            <w:r>
              <w:rPr>
                <w:rFonts w:hint="eastAsia" w:ascii="宋体" w:hAnsi="宋体" w:cs="宋体"/>
                <w:kern w:val="0"/>
              </w:rPr>
              <w:t>9级抽查）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总合</w:t>
            </w:r>
          </w:p>
          <w:p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5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961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优秀寝室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合格寝室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寝室</w:t>
            </w:r>
          </w:p>
        </w:tc>
        <w:tc>
          <w:tcPr>
            <w:tcW w:w="850" w:type="dxa"/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合格率</w:t>
            </w:r>
          </w:p>
        </w:tc>
        <w:tc>
          <w:tcPr>
            <w:tcW w:w="993" w:type="dxa"/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优秀寝室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合格寝室</w:t>
            </w:r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寝室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合格率</w:t>
            </w:r>
          </w:p>
        </w:tc>
        <w:tc>
          <w:tcPr>
            <w:tcW w:w="851" w:type="dxa"/>
            <w:vMerge w:val="continue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4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</w:t>
            </w:r>
            <w:r>
              <w:rPr>
                <w:rFonts w:ascii="宋体" w:hAnsi="宋体" w:cs="宋体"/>
                <w:kern w:val="0"/>
              </w:rPr>
              <w:t>8</w:t>
            </w:r>
          </w:p>
          <w:p>
            <w:pPr>
              <w:snapToGrid w:val="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</w:t>
            </w:r>
            <w:r>
              <w:rPr>
                <w:rFonts w:hint="eastAsia" w:ascii="宋体" w:hAnsi="宋体" w:cs="宋体"/>
                <w:kern w:val="0"/>
              </w:rPr>
              <w:t>9</w:t>
            </w:r>
          </w:p>
          <w:p>
            <w:pPr>
              <w:snapToGrid w:val="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级</w:t>
            </w:r>
          </w:p>
        </w:tc>
        <w:tc>
          <w:tcPr>
            <w:tcW w:w="70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科学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与信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息工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程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6#607、6#608、6#609、6#611、6#612、6#613、6#616、6#617、6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625、6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626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6#610、6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624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83.3%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6#323、6#324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6#318、6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319、6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320、6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321、6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322、6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325、6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326、6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328、6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329、6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330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100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91.7%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  <w:jc w:val="center"/>
        </w:trPr>
        <w:tc>
          <w:tcPr>
            <w:tcW w:w="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经济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与管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理学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5#410、5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412、5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414、5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415、5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416、5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417、5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418、5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419、5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420、5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421、5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422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100%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5#320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5#312、5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313、5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314、5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315、5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316、5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317、5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318、5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320、5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321、5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322、5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323、5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324、5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</w:rPr>
              <w:t>330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5#319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宋体"/>
                <w:kern w:val="0"/>
              </w:rPr>
              <w:t>93.3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96.7%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atLeast"/>
          <w:jc w:val="center"/>
        </w:trPr>
        <w:tc>
          <w:tcPr>
            <w:tcW w:w="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机械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与汽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车工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程系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3#601、3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602、3#603、</w:t>
            </w:r>
            <w:r>
              <w:rPr>
                <w:rFonts w:ascii="宋体" w:hAnsi="宋体" w:cs="宋体"/>
                <w:color w:val="000000"/>
                <w:kern w:val="0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#604、3#605、3#606、3#715、3#716、3#717、3#719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3#714、3#718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83.3%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6#420、6#421、6#422、6#423、6#424、6#425、6#426、6#427、6#428、6#429、6#430、6#431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91.7%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  <w:jc w:val="center"/>
        </w:trPr>
        <w:tc>
          <w:tcPr>
            <w:tcW w:w="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建筑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工程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6#519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6#508、6#509、6#510、6#511、6#513、6#514、6#515、6#516、6#517、6#518、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#520、5#</w:t>
            </w:r>
            <w:r>
              <w:rPr>
                <w:rFonts w:ascii="宋体" w:hAnsi="宋体" w:cs="宋体"/>
                <w:color w:val="000000"/>
                <w:kern w:val="0"/>
              </w:rPr>
              <w:t>L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401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5#</w:t>
            </w:r>
            <w:r>
              <w:rPr>
                <w:rFonts w:ascii="宋体" w:hAnsi="宋体" w:cs="宋体"/>
              </w:rPr>
              <w:t>L</w:t>
            </w:r>
            <w:r>
              <w:rPr>
                <w:rFonts w:hint="eastAsia" w:ascii="宋体" w:hAnsi="宋体" w:cs="宋体"/>
              </w:rPr>
              <w:t>420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91.7%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6#232、6#233、6#237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6#231、6#234、6#235、6#236、6#619、6#620、6#621、6#622、6#628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95.9%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人文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艺术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7#504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7#503、7#505、7#506、7#507、7#508、7#509、7#510、7#511、7#512、7#513、7#514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100%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4#233、4#234、4#235、4#301、4#302、4#304、4#305、4#306、4#307、4#308、4#309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外语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5#405、5#406、5#408、5#409、5#516、5#517、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2#401、2#404、2#406、2#407、2#408、2#409、2#411、2#412、2#413、2#415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5#404、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2#410、2#414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84.2%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4#401、4#403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4#333、4#334、4#335、4#402、4#404、4#405、4#406、4#407、4#421、4#422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92.1%</w:t>
            </w:r>
          </w:p>
        </w:tc>
      </w:tr>
    </w:tbl>
    <w:p>
      <w:pPr>
        <w:widowControl/>
        <w:jc w:val="left"/>
        <w:rPr>
          <w:rFonts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28"/>
          <w:szCs w:val="28"/>
        </w:rPr>
        <w:t>备注:周二校生活部对18级宿舍进行抽查，优秀寝室与较差寝室填入表格。周四对各系19级进行抽查，无人寝室不算入合格率中，即为较差寝室。</w:t>
      </w: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jc w:val="left"/>
        <w:rPr>
          <w:rFonts w:asci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</w:t>
      </w:r>
      <w:r>
        <w:rPr>
          <w:rFonts w:ascii="宋体" w:hAnsi="宋体" w:cs="宋体"/>
          <w:sz w:val="32"/>
          <w:szCs w:val="32"/>
        </w:rPr>
        <w:t>2</w:t>
      </w:r>
      <w:r>
        <w:rPr>
          <w:rFonts w:hint="eastAsia" w:ascii="宋体" w:hAnsi="宋体" w:cs="宋体"/>
          <w:sz w:val="32"/>
          <w:szCs w:val="32"/>
        </w:rPr>
        <w:t>：</w:t>
      </w:r>
    </w:p>
    <w:p>
      <w:pPr>
        <w:widowControl/>
        <w:jc w:val="center"/>
        <w:rPr>
          <w:rFonts w:ascii="宋体" w:cs="Times New Roman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寝室卫生检查平均合格率排名</w:t>
      </w:r>
    </w:p>
    <w:tbl>
      <w:tblPr>
        <w:tblStyle w:val="6"/>
        <w:tblW w:w="92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4086"/>
        <w:gridCol w:w="4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086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399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96.7%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95.9%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92.1%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91.7%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91.7%</w:t>
            </w:r>
          </w:p>
        </w:tc>
      </w:tr>
    </w:tbl>
    <w:p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cs="宋体"/>
          <w:color w:val="000000"/>
          <w:kern w:val="0"/>
          <w:sz w:val="44"/>
          <w:szCs w:val="44"/>
        </w:rPr>
      </w:pPr>
    </w:p>
    <w:p>
      <w:pPr>
        <w:widowControl/>
        <w:jc w:val="left"/>
        <w:rPr>
          <w:rFonts w:ascii="宋体" w:cs="宋体"/>
          <w:color w:val="000000"/>
          <w:kern w:val="0"/>
          <w:sz w:val="44"/>
          <w:szCs w:val="44"/>
        </w:rPr>
      </w:pPr>
    </w:p>
    <w:p>
      <w:pPr>
        <w:widowControl/>
        <w:jc w:val="left"/>
        <w:rPr>
          <w:rFonts w:ascii="宋体" w:cs="宋体"/>
          <w:color w:val="000000"/>
          <w:kern w:val="0"/>
          <w:sz w:val="44"/>
          <w:szCs w:val="44"/>
        </w:rPr>
      </w:pPr>
    </w:p>
    <w:p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hint="eastAsia" w:ascii="仿宋" w:hAnsi="仿宋" w:eastAsia="仿宋" w:cs="宋体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hint="eastAsia" w:ascii="仿宋" w:hAnsi="仿宋" w:eastAsia="仿宋" w:cs="宋体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hAnsi="仿宋" w:eastAsia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年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  <w:lang w:val="en-US" w:eastAsia="zh-CN"/>
        </w:rPr>
        <w:t>10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月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  <w:lang w:val="en-US" w:eastAsia="zh-CN"/>
        </w:rPr>
        <w:t>14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u w:val="single"/>
        </w:rPr>
        <w:t>日印制</w:t>
      </w:r>
    </w:p>
    <w:p>
      <w:pPr>
        <w:widowControl/>
        <w:spacing w:line="360" w:lineRule="auto"/>
        <w:jc w:val="righ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                                          共印1</w:t>
      </w:r>
      <w:r>
        <w:rPr>
          <w:rFonts w:ascii="仿宋" w:hAnsi="仿宋" w:eastAsia="仿宋" w:cs="宋体"/>
          <w:b/>
          <w:kern w:val="0"/>
          <w:sz w:val="32"/>
          <w:szCs w:val="32"/>
        </w:rPr>
        <w:t>4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份</w:t>
      </w:r>
    </w:p>
    <w:sectPr>
      <w:headerReference r:id="rId3" w:type="default"/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9F"/>
    <w:rsid w:val="00004AEF"/>
    <w:rsid w:val="0000730B"/>
    <w:rsid w:val="00012DA8"/>
    <w:rsid w:val="00014FED"/>
    <w:rsid w:val="0002727B"/>
    <w:rsid w:val="00037568"/>
    <w:rsid w:val="00052E55"/>
    <w:rsid w:val="000569D4"/>
    <w:rsid w:val="0006041D"/>
    <w:rsid w:val="00060438"/>
    <w:rsid w:val="00062727"/>
    <w:rsid w:val="00062CE9"/>
    <w:rsid w:val="0006633C"/>
    <w:rsid w:val="00075B22"/>
    <w:rsid w:val="0009115C"/>
    <w:rsid w:val="00093FEA"/>
    <w:rsid w:val="00094D1D"/>
    <w:rsid w:val="000A34F1"/>
    <w:rsid w:val="000A50D5"/>
    <w:rsid w:val="000A62D4"/>
    <w:rsid w:val="000A6AE6"/>
    <w:rsid w:val="000B1CB8"/>
    <w:rsid w:val="000B24D8"/>
    <w:rsid w:val="000B2674"/>
    <w:rsid w:val="000B7EEC"/>
    <w:rsid w:val="000C21A1"/>
    <w:rsid w:val="000C2765"/>
    <w:rsid w:val="000C3289"/>
    <w:rsid w:val="000C6925"/>
    <w:rsid w:val="000C6AE7"/>
    <w:rsid w:val="000E7A16"/>
    <w:rsid w:val="001006ED"/>
    <w:rsid w:val="00101354"/>
    <w:rsid w:val="00103918"/>
    <w:rsid w:val="001109AB"/>
    <w:rsid w:val="001251A4"/>
    <w:rsid w:val="001273ED"/>
    <w:rsid w:val="00132F37"/>
    <w:rsid w:val="0014061C"/>
    <w:rsid w:val="001466D7"/>
    <w:rsid w:val="0014732C"/>
    <w:rsid w:val="00151C10"/>
    <w:rsid w:val="00164B2C"/>
    <w:rsid w:val="00172A78"/>
    <w:rsid w:val="001866D7"/>
    <w:rsid w:val="00187369"/>
    <w:rsid w:val="00187745"/>
    <w:rsid w:val="00196F22"/>
    <w:rsid w:val="001A25D3"/>
    <w:rsid w:val="001B611D"/>
    <w:rsid w:val="001B6457"/>
    <w:rsid w:val="001C1D51"/>
    <w:rsid w:val="001E1D68"/>
    <w:rsid w:val="001F014F"/>
    <w:rsid w:val="002012A7"/>
    <w:rsid w:val="00203600"/>
    <w:rsid w:val="002117C4"/>
    <w:rsid w:val="002278EC"/>
    <w:rsid w:val="00230DCF"/>
    <w:rsid w:val="00231F81"/>
    <w:rsid w:val="002448B9"/>
    <w:rsid w:val="0025513E"/>
    <w:rsid w:val="00271CC6"/>
    <w:rsid w:val="002731F3"/>
    <w:rsid w:val="00274D1E"/>
    <w:rsid w:val="00276F7F"/>
    <w:rsid w:val="00277801"/>
    <w:rsid w:val="002A5853"/>
    <w:rsid w:val="002B0B15"/>
    <w:rsid w:val="002D2AF7"/>
    <w:rsid w:val="002D2B2A"/>
    <w:rsid w:val="002E351B"/>
    <w:rsid w:val="002F4F22"/>
    <w:rsid w:val="00301D75"/>
    <w:rsid w:val="0030221D"/>
    <w:rsid w:val="003112B7"/>
    <w:rsid w:val="00314D53"/>
    <w:rsid w:val="00320B08"/>
    <w:rsid w:val="003231CC"/>
    <w:rsid w:val="00324C74"/>
    <w:rsid w:val="00327B36"/>
    <w:rsid w:val="003334F4"/>
    <w:rsid w:val="0033417F"/>
    <w:rsid w:val="00342765"/>
    <w:rsid w:val="003465C5"/>
    <w:rsid w:val="0035102F"/>
    <w:rsid w:val="003510E3"/>
    <w:rsid w:val="00356028"/>
    <w:rsid w:val="003564C4"/>
    <w:rsid w:val="00365D71"/>
    <w:rsid w:val="003726A3"/>
    <w:rsid w:val="00373FEA"/>
    <w:rsid w:val="003778EF"/>
    <w:rsid w:val="00380054"/>
    <w:rsid w:val="0038153E"/>
    <w:rsid w:val="00383A33"/>
    <w:rsid w:val="00390D6F"/>
    <w:rsid w:val="00391091"/>
    <w:rsid w:val="003A0CA9"/>
    <w:rsid w:val="003A19B3"/>
    <w:rsid w:val="003B329F"/>
    <w:rsid w:val="003D1059"/>
    <w:rsid w:val="003D1BB1"/>
    <w:rsid w:val="003D1FFD"/>
    <w:rsid w:val="003E3987"/>
    <w:rsid w:val="003F151B"/>
    <w:rsid w:val="003F4C8A"/>
    <w:rsid w:val="003F6B26"/>
    <w:rsid w:val="003F7F89"/>
    <w:rsid w:val="00413957"/>
    <w:rsid w:val="00417A8F"/>
    <w:rsid w:val="00420743"/>
    <w:rsid w:val="00424363"/>
    <w:rsid w:val="00424AF5"/>
    <w:rsid w:val="004309C9"/>
    <w:rsid w:val="00432876"/>
    <w:rsid w:val="00436B8C"/>
    <w:rsid w:val="00450122"/>
    <w:rsid w:val="00455F39"/>
    <w:rsid w:val="004635A5"/>
    <w:rsid w:val="00470A6E"/>
    <w:rsid w:val="00495101"/>
    <w:rsid w:val="0049606F"/>
    <w:rsid w:val="00496F92"/>
    <w:rsid w:val="004B1346"/>
    <w:rsid w:val="004C2D70"/>
    <w:rsid w:val="004C406A"/>
    <w:rsid w:val="004C63A4"/>
    <w:rsid w:val="004C7E38"/>
    <w:rsid w:val="004D192A"/>
    <w:rsid w:val="004D62D3"/>
    <w:rsid w:val="004E71C3"/>
    <w:rsid w:val="004F3765"/>
    <w:rsid w:val="004F7805"/>
    <w:rsid w:val="004F7DEF"/>
    <w:rsid w:val="005019D8"/>
    <w:rsid w:val="00502930"/>
    <w:rsid w:val="00514C93"/>
    <w:rsid w:val="00535EC0"/>
    <w:rsid w:val="00537B02"/>
    <w:rsid w:val="00543860"/>
    <w:rsid w:val="00550196"/>
    <w:rsid w:val="005521B7"/>
    <w:rsid w:val="005528A6"/>
    <w:rsid w:val="00553B97"/>
    <w:rsid w:val="00560766"/>
    <w:rsid w:val="00567A49"/>
    <w:rsid w:val="0057264F"/>
    <w:rsid w:val="005752FB"/>
    <w:rsid w:val="005822E3"/>
    <w:rsid w:val="00595A08"/>
    <w:rsid w:val="005A69DA"/>
    <w:rsid w:val="005C625A"/>
    <w:rsid w:val="005E0073"/>
    <w:rsid w:val="005E3907"/>
    <w:rsid w:val="00602A91"/>
    <w:rsid w:val="00602B33"/>
    <w:rsid w:val="00604F09"/>
    <w:rsid w:val="00606513"/>
    <w:rsid w:val="0060751F"/>
    <w:rsid w:val="00623452"/>
    <w:rsid w:val="00623F78"/>
    <w:rsid w:val="00624462"/>
    <w:rsid w:val="00626468"/>
    <w:rsid w:val="00630AC3"/>
    <w:rsid w:val="00634D3A"/>
    <w:rsid w:val="00640AA4"/>
    <w:rsid w:val="00640C80"/>
    <w:rsid w:val="00643F8B"/>
    <w:rsid w:val="00644360"/>
    <w:rsid w:val="00651F41"/>
    <w:rsid w:val="00654BDB"/>
    <w:rsid w:val="006606FA"/>
    <w:rsid w:val="006733E5"/>
    <w:rsid w:val="006747DB"/>
    <w:rsid w:val="006757B0"/>
    <w:rsid w:val="00682C0A"/>
    <w:rsid w:val="00683C96"/>
    <w:rsid w:val="0068483D"/>
    <w:rsid w:val="006A089E"/>
    <w:rsid w:val="006A0A6C"/>
    <w:rsid w:val="006A5C88"/>
    <w:rsid w:val="006A6E19"/>
    <w:rsid w:val="006B4054"/>
    <w:rsid w:val="006B7DC4"/>
    <w:rsid w:val="006C2AF0"/>
    <w:rsid w:val="006C6519"/>
    <w:rsid w:val="006D306E"/>
    <w:rsid w:val="006D51D7"/>
    <w:rsid w:val="006D553E"/>
    <w:rsid w:val="006D7A1A"/>
    <w:rsid w:val="006E18E5"/>
    <w:rsid w:val="006E3026"/>
    <w:rsid w:val="006F7BC6"/>
    <w:rsid w:val="007041A7"/>
    <w:rsid w:val="0071451B"/>
    <w:rsid w:val="007209F7"/>
    <w:rsid w:val="0072417E"/>
    <w:rsid w:val="0074746F"/>
    <w:rsid w:val="00755FBA"/>
    <w:rsid w:val="007623C1"/>
    <w:rsid w:val="007741A5"/>
    <w:rsid w:val="0077522A"/>
    <w:rsid w:val="0078411F"/>
    <w:rsid w:val="007930DB"/>
    <w:rsid w:val="007A07A7"/>
    <w:rsid w:val="007B1B06"/>
    <w:rsid w:val="007B453A"/>
    <w:rsid w:val="007D3419"/>
    <w:rsid w:val="007E0A3F"/>
    <w:rsid w:val="007E34C5"/>
    <w:rsid w:val="007E4F73"/>
    <w:rsid w:val="007F1D56"/>
    <w:rsid w:val="007F67B5"/>
    <w:rsid w:val="00805910"/>
    <w:rsid w:val="00823987"/>
    <w:rsid w:val="00824B24"/>
    <w:rsid w:val="00826CF5"/>
    <w:rsid w:val="00831B53"/>
    <w:rsid w:val="00832D7D"/>
    <w:rsid w:val="008356E5"/>
    <w:rsid w:val="00835D99"/>
    <w:rsid w:val="00836671"/>
    <w:rsid w:val="00837B0D"/>
    <w:rsid w:val="00837F14"/>
    <w:rsid w:val="0084245B"/>
    <w:rsid w:val="00843CEF"/>
    <w:rsid w:val="00845E98"/>
    <w:rsid w:val="00853B85"/>
    <w:rsid w:val="00856242"/>
    <w:rsid w:val="00863CC2"/>
    <w:rsid w:val="008678A3"/>
    <w:rsid w:val="008809EB"/>
    <w:rsid w:val="008900EB"/>
    <w:rsid w:val="00892B0D"/>
    <w:rsid w:val="00897BF7"/>
    <w:rsid w:val="008B0684"/>
    <w:rsid w:val="008B426A"/>
    <w:rsid w:val="008B46DB"/>
    <w:rsid w:val="008C12BD"/>
    <w:rsid w:val="008C2FC2"/>
    <w:rsid w:val="008D2218"/>
    <w:rsid w:val="008F1182"/>
    <w:rsid w:val="008F1F24"/>
    <w:rsid w:val="008F384B"/>
    <w:rsid w:val="008F54FF"/>
    <w:rsid w:val="009014C8"/>
    <w:rsid w:val="00913E6B"/>
    <w:rsid w:val="00916688"/>
    <w:rsid w:val="00935F42"/>
    <w:rsid w:val="009369AA"/>
    <w:rsid w:val="00936B31"/>
    <w:rsid w:val="00946CD7"/>
    <w:rsid w:val="009574CB"/>
    <w:rsid w:val="00964DF3"/>
    <w:rsid w:val="00975289"/>
    <w:rsid w:val="009813EA"/>
    <w:rsid w:val="009814F8"/>
    <w:rsid w:val="00992032"/>
    <w:rsid w:val="0099344D"/>
    <w:rsid w:val="00996818"/>
    <w:rsid w:val="009A196F"/>
    <w:rsid w:val="009A5286"/>
    <w:rsid w:val="009B6CA2"/>
    <w:rsid w:val="009B7280"/>
    <w:rsid w:val="009C520E"/>
    <w:rsid w:val="009D6B87"/>
    <w:rsid w:val="009E6DA4"/>
    <w:rsid w:val="009F2EA0"/>
    <w:rsid w:val="009F3079"/>
    <w:rsid w:val="009F47E1"/>
    <w:rsid w:val="00A11E1A"/>
    <w:rsid w:val="00A23B67"/>
    <w:rsid w:val="00A252D3"/>
    <w:rsid w:val="00A25C2E"/>
    <w:rsid w:val="00A361F3"/>
    <w:rsid w:val="00A45E05"/>
    <w:rsid w:val="00A50880"/>
    <w:rsid w:val="00A512D5"/>
    <w:rsid w:val="00A51911"/>
    <w:rsid w:val="00A610B9"/>
    <w:rsid w:val="00A62055"/>
    <w:rsid w:val="00A6331A"/>
    <w:rsid w:val="00A852DC"/>
    <w:rsid w:val="00A91770"/>
    <w:rsid w:val="00AB1CFA"/>
    <w:rsid w:val="00AD05AE"/>
    <w:rsid w:val="00AD47D3"/>
    <w:rsid w:val="00AD6F32"/>
    <w:rsid w:val="00AE0854"/>
    <w:rsid w:val="00AE3673"/>
    <w:rsid w:val="00AF4504"/>
    <w:rsid w:val="00B01035"/>
    <w:rsid w:val="00B01274"/>
    <w:rsid w:val="00B0514B"/>
    <w:rsid w:val="00B07229"/>
    <w:rsid w:val="00B1267E"/>
    <w:rsid w:val="00B14C17"/>
    <w:rsid w:val="00B20223"/>
    <w:rsid w:val="00B3316A"/>
    <w:rsid w:val="00B334A2"/>
    <w:rsid w:val="00B344D3"/>
    <w:rsid w:val="00B42CD0"/>
    <w:rsid w:val="00B50014"/>
    <w:rsid w:val="00B60EC8"/>
    <w:rsid w:val="00B8759F"/>
    <w:rsid w:val="00BA760B"/>
    <w:rsid w:val="00BB60E8"/>
    <w:rsid w:val="00BC0D4F"/>
    <w:rsid w:val="00BC6304"/>
    <w:rsid w:val="00BC7E89"/>
    <w:rsid w:val="00BD4DA0"/>
    <w:rsid w:val="00BE53FA"/>
    <w:rsid w:val="00BE6799"/>
    <w:rsid w:val="00BF67E5"/>
    <w:rsid w:val="00C14DF0"/>
    <w:rsid w:val="00C23A11"/>
    <w:rsid w:val="00C3547C"/>
    <w:rsid w:val="00C41C0B"/>
    <w:rsid w:val="00C531BF"/>
    <w:rsid w:val="00C54222"/>
    <w:rsid w:val="00C60695"/>
    <w:rsid w:val="00C74DF7"/>
    <w:rsid w:val="00C755CF"/>
    <w:rsid w:val="00C76861"/>
    <w:rsid w:val="00C80989"/>
    <w:rsid w:val="00C914A8"/>
    <w:rsid w:val="00C93CCC"/>
    <w:rsid w:val="00C95388"/>
    <w:rsid w:val="00C95DAA"/>
    <w:rsid w:val="00CB4194"/>
    <w:rsid w:val="00CB4686"/>
    <w:rsid w:val="00CB4E96"/>
    <w:rsid w:val="00CB53D1"/>
    <w:rsid w:val="00CC1185"/>
    <w:rsid w:val="00CD4C3D"/>
    <w:rsid w:val="00CD54E3"/>
    <w:rsid w:val="00CE3277"/>
    <w:rsid w:val="00CE34BF"/>
    <w:rsid w:val="00CE469B"/>
    <w:rsid w:val="00CE57B7"/>
    <w:rsid w:val="00CE59B5"/>
    <w:rsid w:val="00CE6E0C"/>
    <w:rsid w:val="00CF2AF5"/>
    <w:rsid w:val="00CF5F17"/>
    <w:rsid w:val="00D02C22"/>
    <w:rsid w:val="00D04115"/>
    <w:rsid w:val="00D06B26"/>
    <w:rsid w:val="00D153AB"/>
    <w:rsid w:val="00D16576"/>
    <w:rsid w:val="00D17B04"/>
    <w:rsid w:val="00D30D0C"/>
    <w:rsid w:val="00D34DC1"/>
    <w:rsid w:val="00D51E17"/>
    <w:rsid w:val="00D60B9D"/>
    <w:rsid w:val="00D65838"/>
    <w:rsid w:val="00D74414"/>
    <w:rsid w:val="00D777F5"/>
    <w:rsid w:val="00D81165"/>
    <w:rsid w:val="00D86C5A"/>
    <w:rsid w:val="00D92358"/>
    <w:rsid w:val="00DA2D76"/>
    <w:rsid w:val="00DA4088"/>
    <w:rsid w:val="00DC48E9"/>
    <w:rsid w:val="00DD6439"/>
    <w:rsid w:val="00DE5A26"/>
    <w:rsid w:val="00DF054C"/>
    <w:rsid w:val="00DF7A55"/>
    <w:rsid w:val="00E0047E"/>
    <w:rsid w:val="00E03868"/>
    <w:rsid w:val="00E26AC5"/>
    <w:rsid w:val="00E340D4"/>
    <w:rsid w:val="00E36B32"/>
    <w:rsid w:val="00E40BE4"/>
    <w:rsid w:val="00E41E2F"/>
    <w:rsid w:val="00E474BA"/>
    <w:rsid w:val="00E521DA"/>
    <w:rsid w:val="00E53EF0"/>
    <w:rsid w:val="00E57379"/>
    <w:rsid w:val="00E61418"/>
    <w:rsid w:val="00E67507"/>
    <w:rsid w:val="00E67E97"/>
    <w:rsid w:val="00E74DA2"/>
    <w:rsid w:val="00E76729"/>
    <w:rsid w:val="00E77327"/>
    <w:rsid w:val="00E84A9C"/>
    <w:rsid w:val="00E84E02"/>
    <w:rsid w:val="00E867BD"/>
    <w:rsid w:val="00E94D80"/>
    <w:rsid w:val="00EB4E12"/>
    <w:rsid w:val="00EB7D3F"/>
    <w:rsid w:val="00EC0CD0"/>
    <w:rsid w:val="00ED4443"/>
    <w:rsid w:val="00ED69A1"/>
    <w:rsid w:val="00EF1205"/>
    <w:rsid w:val="00EF197E"/>
    <w:rsid w:val="00F008C1"/>
    <w:rsid w:val="00F01B3D"/>
    <w:rsid w:val="00F028E9"/>
    <w:rsid w:val="00F04FC7"/>
    <w:rsid w:val="00F10C66"/>
    <w:rsid w:val="00F11A2A"/>
    <w:rsid w:val="00F26AC6"/>
    <w:rsid w:val="00F30E51"/>
    <w:rsid w:val="00F32EAB"/>
    <w:rsid w:val="00F34A41"/>
    <w:rsid w:val="00F425FE"/>
    <w:rsid w:val="00F55319"/>
    <w:rsid w:val="00F564ED"/>
    <w:rsid w:val="00F63C3E"/>
    <w:rsid w:val="00F6461D"/>
    <w:rsid w:val="00F77212"/>
    <w:rsid w:val="00F8567E"/>
    <w:rsid w:val="00FB4C13"/>
    <w:rsid w:val="00FB50A1"/>
    <w:rsid w:val="00FC343C"/>
    <w:rsid w:val="00FD329A"/>
    <w:rsid w:val="00FE53E9"/>
    <w:rsid w:val="00FF0C9B"/>
    <w:rsid w:val="00FF0F20"/>
    <w:rsid w:val="015A3C40"/>
    <w:rsid w:val="02797EA5"/>
    <w:rsid w:val="04F31D61"/>
    <w:rsid w:val="08FC3BA0"/>
    <w:rsid w:val="09C941D8"/>
    <w:rsid w:val="0ABF425C"/>
    <w:rsid w:val="0C0C5CA9"/>
    <w:rsid w:val="136F4E29"/>
    <w:rsid w:val="1AB970B3"/>
    <w:rsid w:val="1AE5402A"/>
    <w:rsid w:val="1B7531CB"/>
    <w:rsid w:val="1B9D2E44"/>
    <w:rsid w:val="1DF05D72"/>
    <w:rsid w:val="272A3111"/>
    <w:rsid w:val="275632AF"/>
    <w:rsid w:val="2ACE1B6C"/>
    <w:rsid w:val="2AD7570A"/>
    <w:rsid w:val="2DC16C96"/>
    <w:rsid w:val="31655A9A"/>
    <w:rsid w:val="37347EEE"/>
    <w:rsid w:val="3D054884"/>
    <w:rsid w:val="425B121F"/>
    <w:rsid w:val="428B073A"/>
    <w:rsid w:val="428C7C3E"/>
    <w:rsid w:val="43FA047B"/>
    <w:rsid w:val="4B9A3F96"/>
    <w:rsid w:val="4BE915BD"/>
    <w:rsid w:val="4C596E15"/>
    <w:rsid w:val="53441A48"/>
    <w:rsid w:val="57D9398F"/>
    <w:rsid w:val="57ED0525"/>
    <w:rsid w:val="5AAC267D"/>
    <w:rsid w:val="5D3E53B2"/>
    <w:rsid w:val="5D595061"/>
    <w:rsid w:val="5F5070FD"/>
    <w:rsid w:val="6493145F"/>
    <w:rsid w:val="693F6DBE"/>
    <w:rsid w:val="6D915FA3"/>
    <w:rsid w:val="714C0112"/>
    <w:rsid w:val="73BC5EFB"/>
    <w:rsid w:val="7923011B"/>
    <w:rsid w:val="7A6C79D6"/>
    <w:rsid w:val="7FB95C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批注框文本 字符"/>
    <w:link w:val="3"/>
    <w:semiHidden/>
    <w:locked/>
    <w:uiPriority w:val="99"/>
    <w:rPr>
      <w:kern w:val="2"/>
      <w:sz w:val="18"/>
      <w:szCs w:val="18"/>
    </w:rPr>
  </w:style>
  <w:style w:type="character" w:customStyle="1" w:styleId="10">
    <w:name w:val="页脚 字符"/>
    <w:link w:val="4"/>
    <w:locked/>
    <w:uiPriority w:val="99"/>
    <w:rPr>
      <w:kern w:val="2"/>
      <w:sz w:val="18"/>
      <w:szCs w:val="18"/>
    </w:rPr>
  </w:style>
  <w:style w:type="character" w:customStyle="1" w:styleId="11">
    <w:name w:val="页眉 字符"/>
    <w:link w:val="5"/>
    <w:locked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正文 A"/>
    <w:qFormat/>
    <w:uiPriority w:val="99"/>
    <w:pPr>
      <w:widowControl w:val="0"/>
      <w:jc w:val="both"/>
    </w:pPr>
    <w:rPr>
      <w:rFonts w:ascii="Calibri" w:hAnsi="Calibri" w:eastAsia="宋体" w:cs="Calibri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14">
    <w:name w:val="Table Normal1"/>
    <w:qFormat/>
    <w:uiPriority w:val="99"/>
    <w:rPr>
      <w:rFonts w:cs="Calibri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日期 字符"/>
    <w:basedOn w:val="8"/>
    <w:link w:val="2"/>
    <w:semiHidden/>
    <w:qFormat/>
    <w:uiPriority w:val="99"/>
    <w:rPr>
      <w:rFonts w:ascii="Calibri" w:hAnsi="Calibri" w:cs="Calibri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97CAE9-1530-46A4-9E38-FE003C75DF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542</Words>
  <Characters>3094</Characters>
  <Lines>25</Lines>
  <Paragraphs>7</Paragraphs>
  <TotalTime>0</TotalTime>
  <ScaleCrop>false</ScaleCrop>
  <LinksUpToDate>false</LinksUpToDate>
  <CharactersWithSpaces>3629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2019-09-21T07:38:00Z</dcterms:created>
  <dc:creator>ASUS</dc:creator>
  <cp:lastModifiedBy>樱桃妹妹</cp:lastModifiedBy>
  <cp:lastPrinted>2019-06-11T08:31:00Z</cp:lastPrinted>
  <dcterms:modified xsi:type="dcterms:W3CDTF">2019-10-11T14:41:52Z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