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</w:t>
      </w:r>
    </w:p>
    <w:p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hAnsi="仿宋" w:eastAsia="仿宋"/>
          <w:sz w:val="24"/>
        </w:rPr>
        <w:t>供应商全称（公章）：</w:t>
      </w:r>
      <w:r>
        <w:rPr>
          <w:rFonts w:hint="eastAsia" w:ascii="仿宋" w:hAnsi="仿宋" w:eastAsia="仿宋"/>
          <w:sz w:val="24"/>
        </w:rPr>
        <w:t xml:space="preserve">                                       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日</w:t>
      </w:r>
    </w:p>
    <w:tbl>
      <w:tblPr>
        <w:tblStyle w:val="2"/>
        <w:tblW w:w="87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人民币（大写）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技术参数或服务响应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话：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成交供应商确定后两个工作日内向招标办公室备案。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2IzNTg2YjMxYzIyNzMxZGZlMmVkYWNhYzNlYTcifQ=="/>
  </w:docVars>
  <w:rsids>
    <w:rsidRoot w:val="22A0591E"/>
    <w:rsid w:val="22A0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2024-07-09T06:15:00Z</dcterms:created>
  <dc:creator>拉基</dc:creator>
  <cp:lastModifiedBy>拉基</cp:lastModifiedBy>
  <dcterms:modified xsi:type="dcterms:W3CDTF">2024-07-09T06:16:09Z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AE2F02C74C3C4BDE96284074C6EFCD5A_11</vt:lpwstr>
  </property>
</Properties>
</file>